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467" w:rsidRDefault="00A86467" w:rsidP="00A86467">
      <w:pPr>
        <w:spacing w:after="0" w:line="240" w:lineRule="auto"/>
        <w:rPr>
          <w:rFonts w:ascii="Arial" w:eastAsia="Times New Roman" w:hAnsi="Arial" w:cs="Arial"/>
          <w:sz w:val="28"/>
          <w:szCs w:val="40"/>
        </w:rPr>
      </w:pPr>
      <w:r>
        <w:rPr>
          <w:rFonts w:ascii="Arial" w:eastAsia="Times New Roman" w:hAnsi="Arial" w:cs="Arial"/>
          <w:sz w:val="28"/>
          <w:szCs w:val="40"/>
        </w:rPr>
        <w:t>20</w:t>
      </w:r>
      <w:r w:rsidR="0043728D">
        <w:rPr>
          <w:rFonts w:ascii="Arial" w:eastAsia="Times New Roman" w:hAnsi="Arial" w:cs="Arial"/>
          <w:sz w:val="28"/>
          <w:szCs w:val="40"/>
        </w:rPr>
        <w:t>20</w:t>
      </w:r>
      <w:r w:rsidRPr="00F85B34">
        <w:rPr>
          <w:rFonts w:ascii="Arial" w:eastAsia="Times New Roman" w:hAnsi="Arial" w:cs="Arial"/>
          <w:sz w:val="28"/>
          <w:szCs w:val="40"/>
        </w:rPr>
        <w:t xml:space="preserve"> LIRT Innovation in Instruction Award </w:t>
      </w:r>
    </w:p>
    <w:p w:rsidR="00A86467" w:rsidRPr="00F85B34" w:rsidRDefault="00A86467" w:rsidP="00A86467">
      <w:pPr>
        <w:spacing w:after="0" w:line="240" w:lineRule="auto"/>
        <w:rPr>
          <w:rFonts w:ascii="Arial" w:eastAsia="Times New Roman" w:hAnsi="Arial" w:cs="Arial"/>
          <w:sz w:val="28"/>
          <w:szCs w:val="40"/>
        </w:rPr>
      </w:pPr>
    </w:p>
    <w:p w:rsidR="00A86467" w:rsidRPr="00B84872" w:rsidRDefault="00A86467" w:rsidP="00A86467">
      <w:pPr>
        <w:spacing w:after="0" w:line="240" w:lineRule="auto"/>
        <w:rPr>
          <w:rFonts w:ascii="Arial" w:eastAsia="Times New Roman" w:hAnsi="Arial" w:cs="Arial"/>
          <w:b/>
          <w:szCs w:val="30"/>
        </w:rPr>
      </w:pPr>
      <w:r w:rsidRPr="00B84872">
        <w:rPr>
          <w:rFonts w:ascii="Arial" w:eastAsia="Times New Roman" w:hAnsi="Arial" w:cs="Arial"/>
          <w:b/>
          <w:szCs w:val="30"/>
        </w:rPr>
        <w:t>Call for Nominations:</w:t>
      </w:r>
    </w:p>
    <w:p w:rsidR="00A86467" w:rsidRPr="00F85B34" w:rsidRDefault="00A86467" w:rsidP="00A86467">
      <w:pPr>
        <w:spacing w:after="0" w:line="240" w:lineRule="auto"/>
        <w:rPr>
          <w:rFonts w:ascii="Arial" w:eastAsia="Times New Roman" w:hAnsi="Arial" w:cs="Arial"/>
          <w:szCs w:val="30"/>
        </w:rPr>
      </w:pPr>
    </w:p>
    <w:p w:rsidR="00A86467" w:rsidRDefault="00A86467" w:rsidP="00A86467">
      <w:pPr>
        <w:spacing w:after="0" w:line="240" w:lineRule="auto"/>
        <w:rPr>
          <w:rFonts w:ascii="Arial" w:eastAsia="Times New Roman" w:hAnsi="Arial" w:cs="Arial"/>
          <w:szCs w:val="30"/>
        </w:rPr>
      </w:pPr>
      <w:r>
        <w:rPr>
          <w:rFonts w:ascii="Arial" w:eastAsia="Times New Roman" w:hAnsi="Arial" w:cs="Arial"/>
          <w:szCs w:val="30"/>
        </w:rPr>
        <w:t>We are</w:t>
      </w:r>
      <w:r w:rsidRPr="00F85B34">
        <w:rPr>
          <w:rFonts w:ascii="Arial" w:eastAsia="Times New Roman" w:hAnsi="Arial" w:cs="Arial"/>
          <w:szCs w:val="30"/>
        </w:rPr>
        <w:t xml:space="preserve"> pleased to invite nominations for the 20</w:t>
      </w:r>
      <w:r w:rsidR="0043728D">
        <w:rPr>
          <w:rFonts w:ascii="Arial" w:eastAsia="Times New Roman" w:hAnsi="Arial" w:cs="Arial"/>
          <w:szCs w:val="30"/>
        </w:rPr>
        <w:t>20</w:t>
      </w:r>
      <w:r w:rsidRPr="00F85B34">
        <w:rPr>
          <w:rFonts w:ascii="Arial" w:eastAsia="Times New Roman" w:hAnsi="Arial" w:cs="Arial"/>
          <w:szCs w:val="30"/>
        </w:rPr>
        <w:t xml:space="preserve"> LIRT Innovation in Instruction Award. The Innovation in Instruction Award is given in recognition of a library’s contributions to the development, advancement, and support of information literacy and instruction in any type of library.</w:t>
      </w:r>
      <w:r>
        <w:rPr>
          <w:rFonts w:ascii="Arial" w:eastAsia="Times New Roman" w:hAnsi="Arial" w:cs="Arial"/>
          <w:szCs w:val="30"/>
        </w:rPr>
        <w:t xml:space="preserve"> </w:t>
      </w:r>
      <w:r w:rsidRPr="00F85B34">
        <w:rPr>
          <w:rFonts w:ascii="Arial" w:eastAsia="Times New Roman" w:hAnsi="Arial" w:cs="Arial"/>
          <w:szCs w:val="30"/>
        </w:rPr>
        <w:t>Self-nominations are welcome.</w:t>
      </w:r>
    </w:p>
    <w:p w:rsidR="00A86467" w:rsidRPr="00F85B34" w:rsidRDefault="00A86467" w:rsidP="00A86467">
      <w:pPr>
        <w:spacing w:after="0" w:line="240" w:lineRule="auto"/>
        <w:rPr>
          <w:rFonts w:ascii="Arial" w:eastAsia="Times New Roman" w:hAnsi="Arial" w:cs="Arial"/>
          <w:szCs w:val="30"/>
        </w:rPr>
      </w:pPr>
    </w:p>
    <w:p w:rsidR="00A86467" w:rsidRPr="00F85B34" w:rsidRDefault="00A86467" w:rsidP="00A86467">
      <w:pPr>
        <w:spacing w:after="0" w:line="240" w:lineRule="auto"/>
        <w:rPr>
          <w:rFonts w:ascii="Arial" w:eastAsia="Times New Roman" w:hAnsi="Arial" w:cs="Arial"/>
          <w:szCs w:val="30"/>
        </w:rPr>
      </w:pPr>
      <w:r w:rsidRPr="00F85B34">
        <w:rPr>
          <w:rFonts w:ascii="Arial" w:eastAsia="Times New Roman" w:hAnsi="Arial" w:cs="Arial"/>
          <w:szCs w:val="30"/>
        </w:rPr>
        <w:t>The award will be given to a library that has done one (or more) of the following:</w:t>
      </w:r>
    </w:p>
    <w:p w:rsidR="00A86467" w:rsidRPr="00F85B34" w:rsidRDefault="00A86467" w:rsidP="00A86467">
      <w:pPr>
        <w:spacing w:after="0" w:line="240" w:lineRule="auto"/>
        <w:rPr>
          <w:rFonts w:ascii="Arial" w:eastAsia="Times New Roman" w:hAnsi="Arial" w:cs="Arial"/>
          <w:szCs w:val="30"/>
        </w:rPr>
      </w:pPr>
      <w:r w:rsidRPr="00F85B34">
        <w:rPr>
          <w:rFonts w:ascii="Arial" w:eastAsia="Times New Roman" w:hAnsi="Arial" w:cs="Arial"/>
          <w:szCs w:val="30"/>
        </w:rPr>
        <w:t>• Revamped its public instruction program in response to a new technology, an assessment report, etc.</w:t>
      </w:r>
    </w:p>
    <w:p w:rsidR="00A86467" w:rsidRPr="00F85B34" w:rsidRDefault="00A86467" w:rsidP="00A86467">
      <w:pPr>
        <w:spacing w:after="0" w:line="240" w:lineRule="auto"/>
        <w:rPr>
          <w:rFonts w:ascii="Arial" w:eastAsia="Times New Roman" w:hAnsi="Arial" w:cs="Arial"/>
          <w:szCs w:val="30"/>
        </w:rPr>
      </w:pPr>
      <w:r w:rsidRPr="00F85B34">
        <w:rPr>
          <w:rFonts w:ascii="Arial" w:eastAsia="Times New Roman" w:hAnsi="Arial" w:cs="Arial"/>
          <w:szCs w:val="30"/>
        </w:rPr>
        <w:t>• Initiated a public program that utilizes best practices</w:t>
      </w:r>
      <w:r>
        <w:rPr>
          <w:rFonts w:ascii="Arial" w:eastAsia="Times New Roman" w:hAnsi="Arial" w:cs="Arial"/>
          <w:szCs w:val="30"/>
        </w:rPr>
        <w:t xml:space="preserve"> of instruction</w:t>
      </w:r>
      <w:r w:rsidRPr="00F85B34">
        <w:rPr>
          <w:rFonts w:ascii="Arial" w:eastAsia="Times New Roman" w:hAnsi="Arial" w:cs="Arial"/>
          <w:szCs w:val="30"/>
        </w:rPr>
        <w:t xml:space="preserve"> in combination with new methods of</w:t>
      </w:r>
      <w:r>
        <w:rPr>
          <w:rFonts w:ascii="Arial" w:eastAsia="Times New Roman" w:hAnsi="Arial" w:cs="Arial"/>
          <w:szCs w:val="30"/>
        </w:rPr>
        <w:t xml:space="preserve"> </w:t>
      </w:r>
      <w:r w:rsidRPr="00F85B34">
        <w:rPr>
          <w:rFonts w:ascii="Arial" w:eastAsia="Times New Roman" w:hAnsi="Arial" w:cs="Arial"/>
          <w:szCs w:val="30"/>
        </w:rPr>
        <w:t>delivery.</w:t>
      </w:r>
    </w:p>
    <w:p w:rsidR="00A86467" w:rsidRPr="00F85B34" w:rsidRDefault="00A86467" w:rsidP="00A86467">
      <w:pPr>
        <w:spacing w:after="0" w:line="240" w:lineRule="auto"/>
        <w:rPr>
          <w:rFonts w:ascii="Arial" w:eastAsia="Times New Roman" w:hAnsi="Arial" w:cs="Arial"/>
          <w:szCs w:val="30"/>
        </w:rPr>
      </w:pPr>
      <w:r w:rsidRPr="00F85B34">
        <w:rPr>
          <w:rFonts w:ascii="Arial" w:eastAsia="Times New Roman" w:hAnsi="Arial" w:cs="Arial"/>
          <w:szCs w:val="30"/>
        </w:rPr>
        <w:t>• Created an original type of instruction, e.g., team-taught interdisciplinary research sessions, a novel form</w:t>
      </w:r>
      <w:r>
        <w:rPr>
          <w:rFonts w:ascii="Arial" w:eastAsia="Times New Roman" w:hAnsi="Arial" w:cs="Arial"/>
          <w:szCs w:val="30"/>
        </w:rPr>
        <w:t xml:space="preserve"> </w:t>
      </w:r>
      <w:r w:rsidRPr="00F85B34">
        <w:rPr>
          <w:rFonts w:ascii="Arial" w:eastAsia="Times New Roman" w:hAnsi="Arial" w:cs="Arial"/>
          <w:szCs w:val="30"/>
        </w:rPr>
        <w:t>of outreach, etc.</w:t>
      </w:r>
    </w:p>
    <w:p w:rsidR="00A86467" w:rsidRPr="00F85B34" w:rsidRDefault="00A86467" w:rsidP="00A86467">
      <w:pPr>
        <w:spacing w:after="0" w:line="240" w:lineRule="auto"/>
        <w:rPr>
          <w:rFonts w:ascii="Arial" w:eastAsia="Times New Roman" w:hAnsi="Arial" w:cs="Arial"/>
          <w:szCs w:val="30"/>
        </w:rPr>
      </w:pPr>
      <w:r w:rsidRPr="00F85B34">
        <w:rPr>
          <w:rFonts w:ascii="Arial" w:eastAsia="Times New Roman" w:hAnsi="Arial" w:cs="Arial"/>
          <w:szCs w:val="30"/>
        </w:rPr>
        <w:t>• Practice(s) will be prioritized over scholarship with preference for innovative practices that are low-cost</w:t>
      </w:r>
      <w:r>
        <w:rPr>
          <w:rFonts w:ascii="Arial" w:eastAsia="Times New Roman" w:hAnsi="Arial" w:cs="Arial"/>
          <w:szCs w:val="30"/>
        </w:rPr>
        <w:t xml:space="preserve"> </w:t>
      </w:r>
      <w:r w:rsidRPr="00F85B34">
        <w:rPr>
          <w:rFonts w:ascii="Arial" w:eastAsia="Times New Roman" w:hAnsi="Arial" w:cs="Arial"/>
          <w:szCs w:val="30"/>
        </w:rPr>
        <w:t xml:space="preserve">and can be easily reproduced elsewhere. </w:t>
      </w:r>
    </w:p>
    <w:p w:rsidR="00A86467" w:rsidRDefault="00A86467" w:rsidP="00A86467">
      <w:pPr>
        <w:spacing w:after="0" w:line="240" w:lineRule="auto"/>
        <w:rPr>
          <w:rFonts w:ascii="Arial" w:eastAsia="Times New Roman" w:hAnsi="Arial" w:cs="Arial"/>
          <w:szCs w:val="30"/>
        </w:rPr>
      </w:pPr>
    </w:p>
    <w:p w:rsidR="00A86467" w:rsidRPr="00B84872" w:rsidRDefault="00A86467" w:rsidP="00A86467">
      <w:pPr>
        <w:spacing w:after="0" w:line="240" w:lineRule="auto"/>
        <w:rPr>
          <w:rFonts w:ascii="Arial" w:eastAsia="Times New Roman" w:hAnsi="Arial" w:cs="Arial"/>
          <w:b/>
          <w:szCs w:val="30"/>
        </w:rPr>
      </w:pPr>
      <w:r w:rsidRPr="00B84872">
        <w:rPr>
          <w:rFonts w:ascii="Arial" w:eastAsia="Times New Roman" w:hAnsi="Arial" w:cs="Arial"/>
          <w:b/>
          <w:szCs w:val="30"/>
        </w:rPr>
        <w:t>Nomination Materials:</w:t>
      </w:r>
    </w:p>
    <w:p w:rsidR="00A86467" w:rsidRPr="00F85B34" w:rsidRDefault="00A86467" w:rsidP="00A86467">
      <w:pPr>
        <w:spacing w:after="0" w:line="240" w:lineRule="auto"/>
        <w:rPr>
          <w:rFonts w:ascii="Arial" w:eastAsia="Times New Roman" w:hAnsi="Arial" w:cs="Arial"/>
          <w:szCs w:val="30"/>
        </w:rPr>
      </w:pPr>
      <w:r w:rsidRPr="00F85B34">
        <w:rPr>
          <w:rFonts w:ascii="Arial" w:eastAsia="Times New Roman" w:hAnsi="Arial" w:cs="Arial"/>
          <w:szCs w:val="30"/>
        </w:rPr>
        <w:t>To nominate a library for the LIRT Innovation in Instruction Award, please submit a nomination packet that</w:t>
      </w:r>
      <w:r>
        <w:rPr>
          <w:rFonts w:ascii="Arial" w:eastAsia="Times New Roman" w:hAnsi="Arial" w:cs="Arial"/>
          <w:szCs w:val="30"/>
        </w:rPr>
        <w:t xml:space="preserve"> </w:t>
      </w:r>
      <w:r w:rsidRPr="00F85B34">
        <w:rPr>
          <w:rFonts w:ascii="Arial" w:eastAsia="Times New Roman" w:hAnsi="Arial" w:cs="Arial"/>
          <w:szCs w:val="30"/>
        </w:rPr>
        <w:t>includes the following:</w:t>
      </w:r>
    </w:p>
    <w:p w:rsidR="00A86467" w:rsidRDefault="00A86467" w:rsidP="00A86467">
      <w:pPr>
        <w:spacing w:after="0" w:line="240" w:lineRule="auto"/>
        <w:rPr>
          <w:rFonts w:ascii="Arial" w:eastAsia="Times New Roman" w:hAnsi="Arial" w:cs="Arial"/>
          <w:szCs w:val="30"/>
        </w:rPr>
      </w:pPr>
      <w:r w:rsidRPr="00F85B34">
        <w:rPr>
          <w:rFonts w:ascii="Arial" w:eastAsia="Times New Roman" w:hAnsi="Arial" w:cs="Arial"/>
          <w:szCs w:val="30"/>
        </w:rPr>
        <w:t>•</w:t>
      </w:r>
      <w:r>
        <w:rPr>
          <w:rFonts w:ascii="Arial" w:eastAsia="Times New Roman" w:hAnsi="Arial" w:cs="Arial"/>
          <w:szCs w:val="30"/>
        </w:rPr>
        <w:t xml:space="preserve"> Completed nomination sheet (available on LIRT Awards website)</w:t>
      </w:r>
      <w:r w:rsidRPr="00F85B34">
        <w:rPr>
          <w:rFonts w:ascii="Arial" w:eastAsia="Times New Roman" w:hAnsi="Arial" w:cs="Arial"/>
          <w:szCs w:val="30"/>
        </w:rPr>
        <w:t xml:space="preserve"> </w:t>
      </w:r>
    </w:p>
    <w:p w:rsidR="00A86467" w:rsidRPr="00F85B34" w:rsidRDefault="00A86467" w:rsidP="00A86467">
      <w:pPr>
        <w:spacing w:after="0" w:line="240" w:lineRule="auto"/>
        <w:rPr>
          <w:rFonts w:ascii="Arial" w:eastAsia="Times New Roman" w:hAnsi="Arial" w:cs="Arial"/>
          <w:szCs w:val="30"/>
        </w:rPr>
      </w:pPr>
      <w:r w:rsidRPr="00F85B34">
        <w:rPr>
          <w:rFonts w:ascii="Arial" w:eastAsia="Times New Roman" w:hAnsi="Arial" w:cs="Arial"/>
          <w:szCs w:val="30"/>
        </w:rPr>
        <w:t xml:space="preserve">• </w:t>
      </w:r>
      <w:r>
        <w:rPr>
          <w:rFonts w:ascii="Arial" w:eastAsia="Times New Roman" w:hAnsi="Arial" w:cs="Arial"/>
          <w:szCs w:val="30"/>
        </w:rPr>
        <w:t>L</w:t>
      </w:r>
      <w:r w:rsidRPr="00F85B34">
        <w:rPr>
          <w:rFonts w:ascii="Arial" w:eastAsia="Times New Roman" w:hAnsi="Arial" w:cs="Arial"/>
          <w:szCs w:val="30"/>
        </w:rPr>
        <w:t>etter from the nominator addressing the award criteria (see rubric on LIRT Awards website), providing</w:t>
      </w:r>
      <w:r>
        <w:rPr>
          <w:rFonts w:ascii="Arial" w:eastAsia="Times New Roman" w:hAnsi="Arial" w:cs="Arial"/>
          <w:szCs w:val="30"/>
        </w:rPr>
        <w:t xml:space="preserve"> </w:t>
      </w:r>
      <w:r w:rsidRPr="00F85B34">
        <w:rPr>
          <w:rFonts w:ascii="Arial" w:eastAsia="Times New Roman" w:hAnsi="Arial" w:cs="Arial"/>
          <w:szCs w:val="30"/>
        </w:rPr>
        <w:t>concrete examples</w:t>
      </w:r>
    </w:p>
    <w:p w:rsidR="00A86467" w:rsidRDefault="00A86467" w:rsidP="00A86467">
      <w:pPr>
        <w:spacing w:after="0" w:line="240" w:lineRule="auto"/>
        <w:rPr>
          <w:rFonts w:ascii="Arial" w:eastAsia="Times New Roman" w:hAnsi="Arial" w:cs="Arial"/>
          <w:szCs w:val="30"/>
        </w:rPr>
      </w:pPr>
      <w:r w:rsidRPr="00F85B34">
        <w:rPr>
          <w:rFonts w:ascii="Arial" w:eastAsia="Times New Roman" w:hAnsi="Arial" w:cs="Arial"/>
          <w:szCs w:val="30"/>
        </w:rPr>
        <w:t xml:space="preserve">• </w:t>
      </w:r>
      <w:r>
        <w:rPr>
          <w:rFonts w:ascii="Arial" w:eastAsia="Times New Roman" w:hAnsi="Arial" w:cs="Arial"/>
          <w:szCs w:val="30"/>
        </w:rPr>
        <w:t>3</w:t>
      </w:r>
      <w:r w:rsidRPr="00F85B34">
        <w:rPr>
          <w:rFonts w:ascii="Arial" w:eastAsia="Times New Roman" w:hAnsi="Arial" w:cs="Arial"/>
          <w:szCs w:val="30"/>
        </w:rPr>
        <w:t xml:space="preserve"> letters of support</w:t>
      </w:r>
    </w:p>
    <w:p w:rsidR="00A86467" w:rsidRPr="00F85B34" w:rsidRDefault="00A86467" w:rsidP="00A86467">
      <w:pPr>
        <w:spacing w:after="0" w:line="240" w:lineRule="auto"/>
        <w:rPr>
          <w:rFonts w:ascii="Arial" w:eastAsia="Times New Roman" w:hAnsi="Arial" w:cs="Arial"/>
          <w:szCs w:val="30"/>
        </w:rPr>
      </w:pPr>
    </w:p>
    <w:p w:rsidR="00A86467" w:rsidRDefault="00A86467" w:rsidP="00A86467">
      <w:pPr>
        <w:spacing w:after="0" w:line="240" w:lineRule="auto"/>
        <w:rPr>
          <w:rFonts w:ascii="Arial" w:eastAsia="Times New Roman" w:hAnsi="Arial" w:cs="Arial"/>
          <w:szCs w:val="30"/>
        </w:rPr>
      </w:pPr>
      <w:r w:rsidRPr="00F85B34">
        <w:rPr>
          <w:rFonts w:ascii="Arial" w:eastAsia="Times New Roman" w:hAnsi="Arial" w:cs="Arial"/>
          <w:szCs w:val="30"/>
        </w:rPr>
        <w:t>Other supporting materials that show the library’s contributions to information literacy and instruction are</w:t>
      </w:r>
      <w:r>
        <w:rPr>
          <w:rFonts w:ascii="Arial" w:eastAsia="Times New Roman" w:hAnsi="Arial" w:cs="Arial"/>
          <w:szCs w:val="30"/>
        </w:rPr>
        <w:t xml:space="preserve"> </w:t>
      </w:r>
      <w:r w:rsidRPr="00F85B34">
        <w:rPr>
          <w:rFonts w:ascii="Arial" w:eastAsia="Times New Roman" w:hAnsi="Arial" w:cs="Arial"/>
          <w:szCs w:val="30"/>
        </w:rPr>
        <w:t>encouraged. Only one member of the library nomination group needs to be a librarian. Electronic submission</w:t>
      </w:r>
      <w:r>
        <w:rPr>
          <w:rFonts w:ascii="Arial" w:eastAsia="Times New Roman" w:hAnsi="Arial" w:cs="Arial"/>
          <w:szCs w:val="30"/>
        </w:rPr>
        <w:t xml:space="preserve"> </w:t>
      </w:r>
      <w:r w:rsidRPr="00F85B34">
        <w:rPr>
          <w:rFonts w:ascii="Arial" w:eastAsia="Times New Roman" w:hAnsi="Arial" w:cs="Arial"/>
          <w:szCs w:val="30"/>
        </w:rPr>
        <w:t xml:space="preserve">of nomination materials is expected. Further information regarding the award and the selection process can be found on the LIRT Awards website: </w:t>
      </w:r>
      <w:hyperlink r:id="rId4" w:history="1">
        <w:r w:rsidRPr="001C3D44">
          <w:rPr>
            <w:rStyle w:val="Hyperlink"/>
            <w:rFonts w:ascii="Arial" w:eastAsia="Times New Roman" w:hAnsi="Arial" w:cs="Arial"/>
            <w:szCs w:val="30"/>
          </w:rPr>
          <w:t>http://www.ala.org/rt/lirt/awards</w:t>
        </w:r>
      </w:hyperlink>
    </w:p>
    <w:p w:rsidR="00A86467" w:rsidRPr="00F85B34" w:rsidRDefault="00A86467" w:rsidP="00A86467">
      <w:pPr>
        <w:spacing w:after="0" w:line="240" w:lineRule="auto"/>
        <w:rPr>
          <w:rFonts w:ascii="Arial" w:eastAsia="Times New Roman" w:hAnsi="Arial" w:cs="Arial"/>
          <w:szCs w:val="30"/>
        </w:rPr>
      </w:pPr>
    </w:p>
    <w:p w:rsidR="00A86467" w:rsidRPr="00B84872" w:rsidRDefault="00A86467" w:rsidP="00A86467">
      <w:pPr>
        <w:spacing w:after="0" w:line="240" w:lineRule="auto"/>
        <w:rPr>
          <w:rFonts w:ascii="Arial" w:eastAsia="Times New Roman" w:hAnsi="Arial" w:cs="Arial"/>
          <w:b/>
          <w:szCs w:val="30"/>
        </w:rPr>
      </w:pPr>
      <w:r w:rsidRPr="00B84872">
        <w:rPr>
          <w:rFonts w:ascii="Arial" w:eastAsia="Times New Roman" w:hAnsi="Arial" w:cs="Arial"/>
          <w:b/>
          <w:szCs w:val="30"/>
        </w:rPr>
        <w:t>Deadline</w:t>
      </w:r>
    </w:p>
    <w:p w:rsidR="00A86467" w:rsidRPr="00F85B34" w:rsidRDefault="00A86467" w:rsidP="00A86467">
      <w:pPr>
        <w:spacing w:after="0" w:line="240" w:lineRule="auto"/>
        <w:rPr>
          <w:rFonts w:ascii="Arial" w:eastAsia="Times New Roman" w:hAnsi="Arial" w:cs="Arial"/>
          <w:szCs w:val="30"/>
        </w:rPr>
      </w:pPr>
    </w:p>
    <w:p w:rsidR="00A86467" w:rsidRPr="00F85B34" w:rsidRDefault="00A86467" w:rsidP="00A86467">
      <w:pPr>
        <w:spacing w:after="0" w:line="240" w:lineRule="auto"/>
        <w:rPr>
          <w:rFonts w:ascii="Arial" w:eastAsia="Times New Roman" w:hAnsi="Arial" w:cs="Arial"/>
          <w:szCs w:val="30"/>
        </w:rPr>
      </w:pPr>
      <w:r w:rsidRPr="00F85B34">
        <w:rPr>
          <w:rFonts w:ascii="Arial" w:eastAsia="Times New Roman" w:hAnsi="Arial" w:cs="Arial"/>
          <w:szCs w:val="30"/>
        </w:rPr>
        <w:t>Send all LIRT Innovation in Instruction Award nomination materials by January 15, 20</w:t>
      </w:r>
      <w:r w:rsidR="0043728D">
        <w:rPr>
          <w:rFonts w:ascii="Arial" w:eastAsia="Times New Roman" w:hAnsi="Arial" w:cs="Arial"/>
          <w:szCs w:val="30"/>
        </w:rPr>
        <w:t>20</w:t>
      </w:r>
      <w:r w:rsidRPr="00F85B34">
        <w:rPr>
          <w:rFonts w:ascii="Arial" w:eastAsia="Times New Roman" w:hAnsi="Arial" w:cs="Arial"/>
          <w:szCs w:val="30"/>
        </w:rPr>
        <w:t xml:space="preserve"> to:</w:t>
      </w:r>
    </w:p>
    <w:p w:rsidR="00A86467" w:rsidRDefault="0043728D" w:rsidP="00A86467">
      <w:pPr>
        <w:spacing w:after="0" w:line="240" w:lineRule="auto"/>
        <w:rPr>
          <w:rFonts w:ascii="Arial" w:eastAsia="Times New Roman" w:hAnsi="Arial" w:cs="Arial"/>
          <w:szCs w:val="30"/>
        </w:rPr>
      </w:pPr>
      <w:r>
        <w:rPr>
          <w:rFonts w:ascii="Arial" w:eastAsia="Times New Roman" w:hAnsi="Arial" w:cs="Arial"/>
          <w:szCs w:val="30"/>
        </w:rPr>
        <w:t xml:space="preserve">Emilia </w:t>
      </w:r>
      <w:proofErr w:type="spellStart"/>
      <w:r>
        <w:rPr>
          <w:rFonts w:ascii="Arial" w:eastAsia="Times New Roman" w:hAnsi="Arial" w:cs="Arial"/>
          <w:szCs w:val="30"/>
        </w:rPr>
        <w:t>Marcyk</w:t>
      </w:r>
      <w:proofErr w:type="spellEnd"/>
    </w:p>
    <w:p w:rsidR="00A86467" w:rsidRPr="00F85B34" w:rsidRDefault="0043728D" w:rsidP="00A86467">
      <w:pPr>
        <w:spacing w:after="0" w:line="240" w:lineRule="auto"/>
        <w:rPr>
          <w:rFonts w:ascii="Arial" w:eastAsia="Times New Roman" w:hAnsi="Arial" w:cs="Arial"/>
          <w:szCs w:val="30"/>
        </w:rPr>
      </w:pPr>
      <w:hyperlink r:id="rId5" w:history="1">
        <w:r w:rsidRPr="00FE5811">
          <w:rPr>
            <w:rStyle w:val="Hyperlink"/>
            <w:rFonts w:ascii="Arial" w:eastAsia="Times New Roman" w:hAnsi="Arial" w:cs="Arial"/>
            <w:szCs w:val="30"/>
          </w:rPr>
          <w:t>marcyk@mus.edu</w:t>
        </w:r>
      </w:hyperlink>
      <w:bookmarkStart w:id="0" w:name="_GoBack"/>
      <w:bookmarkEnd w:id="0"/>
    </w:p>
    <w:p w:rsidR="00A86467" w:rsidRDefault="00A86467" w:rsidP="00A86467">
      <w:pPr>
        <w:spacing w:after="0" w:line="240" w:lineRule="auto"/>
        <w:rPr>
          <w:rFonts w:ascii="Arial" w:eastAsia="Times New Roman" w:hAnsi="Arial" w:cs="Arial"/>
          <w:szCs w:val="30"/>
        </w:rPr>
      </w:pPr>
    </w:p>
    <w:p w:rsidR="00A86467" w:rsidRPr="00F85B34" w:rsidRDefault="00A86467" w:rsidP="00A86467">
      <w:pPr>
        <w:spacing w:after="0" w:line="240" w:lineRule="auto"/>
        <w:rPr>
          <w:rFonts w:ascii="Arial" w:eastAsia="Times New Roman" w:hAnsi="Arial" w:cs="Arial"/>
          <w:szCs w:val="30"/>
        </w:rPr>
      </w:pPr>
      <w:r w:rsidRPr="00F85B34">
        <w:rPr>
          <w:rFonts w:ascii="Arial" w:eastAsia="Times New Roman" w:hAnsi="Arial" w:cs="Arial"/>
          <w:szCs w:val="30"/>
        </w:rPr>
        <w:t xml:space="preserve">The award winner will be notified following the ALA Midwinter </w:t>
      </w:r>
      <w:r>
        <w:rPr>
          <w:rFonts w:ascii="Arial" w:eastAsia="Times New Roman" w:hAnsi="Arial" w:cs="Arial"/>
          <w:szCs w:val="30"/>
        </w:rPr>
        <w:t>Conference</w:t>
      </w:r>
      <w:r w:rsidRPr="00F85B34">
        <w:rPr>
          <w:rFonts w:ascii="Arial" w:eastAsia="Times New Roman" w:hAnsi="Arial" w:cs="Arial"/>
          <w:szCs w:val="30"/>
        </w:rPr>
        <w:t>, no later than February 15, 20</w:t>
      </w:r>
      <w:r w:rsidR="0043728D">
        <w:rPr>
          <w:rFonts w:ascii="Arial" w:eastAsia="Times New Roman" w:hAnsi="Arial" w:cs="Arial"/>
          <w:szCs w:val="30"/>
        </w:rPr>
        <w:t>20</w:t>
      </w:r>
      <w:r w:rsidRPr="00F85B34">
        <w:rPr>
          <w:rFonts w:ascii="Arial" w:eastAsia="Times New Roman" w:hAnsi="Arial" w:cs="Arial"/>
          <w:szCs w:val="30"/>
        </w:rPr>
        <w:t>.</w:t>
      </w:r>
      <w:r>
        <w:rPr>
          <w:rFonts w:ascii="Arial" w:eastAsia="Times New Roman" w:hAnsi="Arial" w:cs="Arial"/>
          <w:szCs w:val="30"/>
        </w:rPr>
        <w:t xml:space="preserve"> </w:t>
      </w:r>
      <w:r w:rsidRPr="00F85B34">
        <w:rPr>
          <w:rFonts w:ascii="Arial" w:eastAsia="Times New Roman" w:hAnsi="Arial" w:cs="Arial"/>
          <w:szCs w:val="30"/>
        </w:rPr>
        <w:t>The awa</w:t>
      </w:r>
      <w:r>
        <w:rPr>
          <w:rFonts w:ascii="Arial" w:eastAsia="Times New Roman" w:hAnsi="Arial" w:cs="Arial"/>
          <w:szCs w:val="30"/>
        </w:rPr>
        <w:t>rd will be presented at the 20</w:t>
      </w:r>
      <w:r w:rsidR="0043728D">
        <w:rPr>
          <w:rFonts w:ascii="Arial" w:eastAsia="Times New Roman" w:hAnsi="Arial" w:cs="Arial"/>
          <w:szCs w:val="30"/>
        </w:rPr>
        <w:t>20</w:t>
      </w:r>
      <w:r w:rsidRPr="00F85B34">
        <w:rPr>
          <w:rFonts w:ascii="Arial" w:eastAsia="Times New Roman" w:hAnsi="Arial" w:cs="Arial"/>
          <w:szCs w:val="30"/>
        </w:rPr>
        <w:t xml:space="preserve"> ALA Annual Conference. Award winners will receive a $1,000 cash</w:t>
      </w:r>
      <w:r>
        <w:rPr>
          <w:rFonts w:ascii="Arial" w:eastAsia="Times New Roman" w:hAnsi="Arial" w:cs="Arial"/>
          <w:szCs w:val="30"/>
        </w:rPr>
        <w:t xml:space="preserve"> </w:t>
      </w:r>
      <w:r w:rsidRPr="00F85B34">
        <w:rPr>
          <w:rFonts w:ascii="Arial" w:eastAsia="Times New Roman" w:hAnsi="Arial" w:cs="Arial"/>
          <w:szCs w:val="30"/>
        </w:rPr>
        <w:t>award, a plaque, and a $500 travel stipend to be used toward attending the ALA Annual Conference. Awards</w:t>
      </w:r>
      <w:r>
        <w:rPr>
          <w:rFonts w:ascii="Arial" w:eastAsia="Times New Roman" w:hAnsi="Arial" w:cs="Arial"/>
          <w:szCs w:val="30"/>
        </w:rPr>
        <w:t xml:space="preserve"> </w:t>
      </w:r>
      <w:r w:rsidRPr="00F85B34">
        <w:rPr>
          <w:rFonts w:ascii="Arial" w:eastAsia="Times New Roman" w:hAnsi="Arial" w:cs="Arial"/>
          <w:szCs w:val="30"/>
        </w:rPr>
        <w:t>are sponsored by the Library Instruction Round Table.</w:t>
      </w:r>
    </w:p>
    <w:p w:rsidR="00A86467" w:rsidRDefault="00A86467" w:rsidP="00A86467">
      <w:pPr>
        <w:spacing w:after="0" w:line="240" w:lineRule="auto"/>
        <w:rPr>
          <w:rFonts w:ascii="Arial" w:eastAsia="Times New Roman" w:hAnsi="Arial" w:cs="Arial"/>
          <w:szCs w:val="30"/>
        </w:rPr>
      </w:pPr>
    </w:p>
    <w:p w:rsidR="00A86467" w:rsidRPr="00F85B34" w:rsidRDefault="00A86467" w:rsidP="00A86467">
      <w:pPr>
        <w:spacing w:after="0" w:line="240" w:lineRule="auto"/>
        <w:rPr>
          <w:rFonts w:ascii="Arial" w:eastAsia="Times New Roman" w:hAnsi="Arial" w:cs="Arial"/>
          <w:szCs w:val="30"/>
        </w:rPr>
      </w:pPr>
      <w:r w:rsidRPr="00F85B34">
        <w:rPr>
          <w:rFonts w:ascii="Arial" w:eastAsia="Times New Roman" w:hAnsi="Arial" w:cs="Arial"/>
          <w:szCs w:val="30"/>
        </w:rPr>
        <w:t xml:space="preserve">If you have any questions, please contact the LIRT Awards Committee Chair, </w:t>
      </w:r>
      <w:r w:rsidR="0043728D">
        <w:rPr>
          <w:rFonts w:ascii="Arial" w:eastAsia="Times New Roman" w:hAnsi="Arial" w:cs="Arial"/>
          <w:szCs w:val="30"/>
        </w:rPr>
        <w:t>Josh Vossler</w:t>
      </w:r>
    </w:p>
    <w:p w:rsidR="00A86467" w:rsidRPr="00F85B34" w:rsidRDefault="00A86467" w:rsidP="00A86467">
      <w:pPr>
        <w:spacing w:after="0" w:line="240" w:lineRule="auto"/>
        <w:rPr>
          <w:sz w:val="16"/>
        </w:rPr>
      </w:pPr>
      <w:r w:rsidRPr="00F85B34">
        <w:rPr>
          <w:rFonts w:ascii="Arial" w:eastAsia="Times New Roman" w:hAnsi="Arial" w:cs="Arial"/>
          <w:szCs w:val="30"/>
        </w:rPr>
        <w:t>(</w:t>
      </w:r>
      <w:hyperlink r:id="rId6" w:history="1">
        <w:r w:rsidR="0043728D" w:rsidRPr="00FE5811">
          <w:rPr>
            <w:rStyle w:val="Hyperlink"/>
            <w:rFonts w:ascii="Arial" w:eastAsia="Times New Roman" w:hAnsi="Arial" w:cs="Arial"/>
            <w:szCs w:val="30"/>
          </w:rPr>
          <w:t>jvossler@lib.siu.edu</w:t>
        </w:r>
      </w:hyperlink>
      <w:r w:rsidRPr="00F85B34">
        <w:rPr>
          <w:rFonts w:ascii="Arial" w:eastAsia="Times New Roman" w:hAnsi="Arial" w:cs="Arial"/>
          <w:szCs w:val="30"/>
        </w:rPr>
        <w:t>)</w:t>
      </w:r>
      <w:r w:rsidR="0043728D">
        <w:rPr>
          <w:rFonts w:ascii="Arial" w:eastAsia="Times New Roman" w:hAnsi="Arial" w:cs="Arial"/>
          <w:szCs w:val="30"/>
        </w:rPr>
        <w:t xml:space="preserve"> </w:t>
      </w:r>
    </w:p>
    <w:p w:rsidR="0014703F" w:rsidRDefault="0014703F"/>
    <w:sectPr w:rsidR="00147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467"/>
    <w:rsid w:val="0014703F"/>
    <w:rsid w:val="0043728D"/>
    <w:rsid w:val="00A8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21596"/>
  <w15:chartTrackingRefBased/>
  <w15:docId w15:val="{CFB4E5E1-583B-4DC0-A588-9161B37E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6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46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vossler@lib.siu.edu" TargetMode="External"/><Relationship Id="rId5" Type="http://schemas.openxmlformats.org/officeDocument/2006/relationships/hyperlink" Target="mailto:marcyk@mus.edu" TargetMode="External"/><Relationship Id="rId4" Type="http://schemas.openxmlformats.org/officeDocument/2006/relationships/hyperlink" Target="http://www.ala.org/rt/lirt/aw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 libraries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Fuchs, Beth</dc:creator>
  <cp:keywords/>
  <dc:description/>
  <cp:lastModifiedBy>Peterson, Billie</cp:lastModifiedBy>
  <cp:revision>2</cp:revision>
  <dcterms:created xsi:type="dcterms:W3CDTF">2019-09-12T21:57:00Z</dcterms:created>
  <dcterms:modified xsi:type="dcterms:W3CDTF">2019-09-12T21:57:00Z</dcterms:modified>
</cp:coreProperties>
</file>