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0A" w:rsidRPr="005250AD" w:rsidRDefault="00985005" w:rsidP="005250AD">
      <w:pPr>
        <w:spacing w:after="0" w:line="240" w:lineRule="auto"/>
        <w:rPr>
          <w:rFonts w:eastAsia="Times New Roman" w:cs="Arial"/>
          <w:b/>
          <w:color w:val="333333"/>
          <w:sz w:val="20"/>
          <w:szCs w:val="20"/>
        </w:rPr>
      </w:pPr>
      <w:r>
        <w:rPr>
          <w:rFonts w:eastAsia="Times New Roman" w:cs="Arial"/>
          <w:b/>
          <w:color w:val="333333"/>
          <w:sz w:val="20"/>
          <w:szCs w:val="20"/>
        </w:rPr>
        <w:t>Your public</w:t>
      </w:r>
      <w:r w:rsidR="00F15DE4" w:rsidRPr="005250AD">
        <w:rPr>
          <w:rFonts w:eastAsia="Times New Roman" w:cs="Arial"/>
          <w:b/>
          <w:color w:val="333333"/>
          <w:sz w:val="20"/>
          <w:szCs w:val="20"/>
        </w:rPr>
        <w:t xml:space="preserve"> library…</w:t>
      </w:r>
    </w:p>
    <w:p w:rsidR="00763E59" w:rsidRPr="005250AD" w:rsidRDefault="00F15DE4" w:rsidP="005250AD">
      <w:pPr>
        <w:numPr>
          <w:ilvl w:val="0"/>
          <w:numId w:val="3"/>
        </w:numPr>
        <w:tabs>
          <w:tab w:val="left" w:pos="360"/>
        </w:tabs>
        <w:spacing w:after="0" w:line="240" w:lineRule="auto"/>
        <w:ind w:left="0" w:firstLine="0"/>
        <w:rPr>
          <w:rFonts w:eastAsia="Times New Roman" w:cs="Arial"/>
          <w:color w:val="333333"/>
          <w:sz w:val="20"/>
          <w:szCs w:val="20"/>
        </w:rPr>
      </w:pPr>
      <w:r w:rsidRPr="005250AD">
        <w:rPr>
          <w:rFonts w:eastAsia="Times New Roman" w:cs="Arial"/>
          <w:color w:val="333333"/>
          <w:sz w:val="20"/>
          <w:szCs w:val="20"/>
        </w:rPr>
        <w:t xml:space="preserve">is </w:t>
      </w:r>
      <w:r w:rsidR="00763E59" w:rsidRPr="005250AD">
        <w:rPr>
          <w:rFonts w:eastAsia="Times New Roman" w:cs="Arial"/>
          <w:color w:val="333333"/>
          <w:sz w:val="20"/>
          <w:szCs w:val="20"/>
        </w:rPr>
        <w:t xml:space="preserve">a </w:t>
      </w:r>
      <w:r w:rsidR="001C619A">
        <w:rPr>
          <w:rFonts w:eastAsia="Times New Roman" w:cs="Arial"/>
          <w:color w:val="333333"/>
          <w:sz w:val="20"/>
          <w:szCs w:val="20"/>
        </w:rPr>
        <w:t xml:space="preserve">free, </w:t>
      </w:r>
      <w:r w:rsidR="00763E59" w:rsidRPr="005250AD">
        <w:rPr>
          <w:rFonts w:eastAsia="Times New Roman" w:cs="Arial"/>
          <w:color w:val="333333"/>
          <w:sz w:val="20"/>
          <w:szCs w:val="20"/>
        </w:rPr>
        <w:t xml:space="preserve">safe community space where </w:t>
      </w:r>
      <w:r w:rsidR="00985005">
        <w:rPr>
          <w:rFonts w:eastAsia="Times New Roman" w:cs="Arial"/>
          <w:color w:val="333333"/>
          <w:sz w:val="20"/>
          <w:szCs w:val="20"/>
        </w:rPr>
        <w:t xml:space="preserve"> programs, </w:t>
      </w:r>
      <w:r w:rsidR="00763E59" w:rsidRPr="005250AD">
        <w:rPr>
          <w:rFonts w:eastAsia="Times New Roman" w:cs="Arial"/>
          <w:color w:val="333333"/>
          <w:sz w:val="20"/>
          <w:szCs w:val="20"/>
        </w:rPr>
        <w:t xml:space="preserve">information and resources are available to </w:t>
      </w:r>
      <w:r w:rsidR="001C619A">
        <w:rPr>
          <w:rFonts w:eastAsia="Times New Roman" w:cs="Arial"/>
          <w:b/>
          <w:color w:val="333333"/>
          <w:sz w:val="20"/>
          <w:szCs w:val="20"/>
        </w:rPr>
        <w:t>everyone</w:t>
      </w:r>
      <w:r w:rsidR="00843CE0">
        <w:rPr>
          <w:rFonts w:eastAsia="Times New Roman" w:cs="Arial"/>
          <w:color w:val="333333"/>
          <w:sz w:val="20"/>
          <w:szCs w:val="20"/>
        </w:rPr>
        <w:t>;</w:t>
      </w:r>
    </w:p>
    <w:p w:rsidR="00985005" w:rsidRDefault="00F15DE4" w:rsidP="005250AD">
      <w:pPr>
        <w:numPr>
          <w:ilvl w:val="0"/>
          <w:numId w:val="3"/>
        </w:numPr>
        <w:tabs>
          <w:tab w:val="left" w:pos="360"/>
        </w:tabs>
        <w:spacing w:after="0" w:line="240" w:lineRule="auto"/>
        <w:ind w:left="360"/>
        <w:rPr>
          <w:rFonts w:eastAsia="Times New Roman" w:cs="Arial"/>
          <w:color w:val="333333"/>
          <w:sz w:val="20"/>
          <w:szCs w:val="20"/>
        </w:rPr>
      </w:pPr>
      <w:r w:rsidRPr="005250AD">
        <w:rPr>
          <w:rFonts w:eastAsia="Times New Roman" w:cs="Arial"/>
          <w:color w:val="333333"/>
          <w:sz w:val="20"/>
          <w:szCs w:val="20"/>
        </w:rPr>
        <w:t xml:space="preserve">has </w:t>
      </w:r>
      <w:r w:rsidR="00763E59" w:rsidRPr="005250AD">
        <w:rPr>
          <w:rFonts w:eastAsia="Times New Roman" w:cs="Arial"/>
          <w:color w:val="333333"/>
          <w:sz w:val="20"/>
          <w:szCs w:val="20"/>
        </w:rPr>
        <w:t xml:space="preserve">family literacy programs </w:t>
      </w:r>
      <w:r w:rsidR="001C619A">
        <w:rPr>
          <w:rFonts w:eastAsia="Times New Roman" w:cs="Arial"/>
          <w:color w:val="333333"/>
          <w:sz w:val="20"/>
          <w:szCs w:val="20"/>
        </w:rPr>
        <w:t>for babies, toddlers, and preschoolers with their parents or caregivers</w:t>
      </w:r>
      <w:r w:rsidR="00843CE0">
        <w:rPr>
          <w:rFonts w:eastAsia="Times New Roman" w:cs="Arial"/>
          <w:color w:val="333333"/>
          <w:sz w:val="20"/>
          <w:szCs w:val="20"/>
        </w:rPr>
        <w:t>;</w:t>
      </w:r>
    </w:p>
    <w:p w:rsidR="00763E59" w:rsidRPr="005250AD" w:rsidRDefault="00763E59" w:rsidP="005250AD">
      <w:pPr>
        <w:numPr>
          <w:ilvl w:val="0"/>
          <w:numId w:val="3"/>
        </w:numPr>
        <w:tabs>
          <w:tab w:val="left" w:pos="360"/>
        </w:tabs>
        <w:spacing w:after="0" w:line="240" w:lineRule="auto"/>
        <w:ind w:left="360"/>
        <w:rPr>
          <w:rFonts w:eastAsia="Times New Roman" w:cs="Arial"/>
          <w:color w:val="333333"/>
          <w:sz w:val="20"/>
          <w:szCs w:val="20"/>
        </w:rPr>
      </w:pPr>
      <w:r w:rsidRPr="005250AD">
        <w:rPr>
          <w:rFonts w:eastAsia="Times New Roman" w:cs="Arial"/>
          <w:color w:val="333333"/>
          <w:sz w:val="20"/>
          <w:szCs w:val="20"/>
        </w:rPr>
        <w:t>help</w:t>
      </w:r>
      <w:r w:rsidR="001C619A">
        <w:rPr>
          <w:rFonts w:eastAsia="Times New Roman" w:cs="Arial"/>
          <w:color w:val="333333"/>
          <w:sz w:val="20"/>
          <w:szCs w:val="20"/>
        </w:rPr>
        <w:t>s</w:t>
      </w:r>
      <w:r w:rsidRPr="005250AD">
        <w:rPr>
          <w:rFonts w:eastAsia="Times New Roman" w:cs="Arial"/>
          <w:color w:val="333333"/>
          <w:sz w:val="20"/>
          <w:szCs w:val="20"/>
        </w:rPr>
        <w:t xml:space="preserve"> people of all ages reach their potential as </w:t>
      </w:r>
      <w:r w:rsidR="006A785B">
        <w:rPr>
          <w:rFonts w:eastAsia="Times New Roman" w:cs="Arial"/>
          <w:color w:val="333333"/>
          <w:sz w:val="20"/>
          <w:szCs w:val="20"/>
        </w:rPr>
        <w:t xml:space="preserve">students, </w:t>
      </w:r>
      <w:r w:rsidRPr="005250AD">
        <w:rPr>
          <w:rFonts w:eastAsia="Times New Roman" w:cs="Arial"/>
          <w:color w:val="333333"/>
          <w:sz w:val="20"/>
          <w:szCs w:val="20"/>
        </w:rPr>
        <w:t>workers,</w:t>
      </w:r>
      <w:r w:rsidR="00843CE0">
        <w:rPr>
          <w:rFonts w:eastAsia="Times New Roman" w:cs="Arial"/>
          <w:color w:val="333333"/>
          <w:sz w:val="20"/>
          <w:szCs w:val="20"/>
        </w:rPr>
        <w:t xml:space="preserve"> parents, and community members;</w:t>
      </w:r>
    </w:p>
    <w:p w:rsidR="00763E59" w:rsidRPr="005250AD" w:rsidRDefault="001C619A" w:rsidP="005250AD">
      <w:pPr>
        <w:numPr>
          <w:ilvl w:val="0"/>
          <w:numId w:val="3"/>
        </w:numPr>
        <w:tabs>
          <w:tab w:val="left" w:pos="360"/>
        </w:tabs>
        <w:spacing w:after="0" w:line="240" w:lineRule="auto"/>
        <w:ind w:left="0" w:firstLine="0"/>
        <w:rPr>
          <w:rFonts w:eastAsia="Times New Roman" w:cs="Arial"/>
          <w:color w:val="333333"/>
          <w:sz w:val="20"/>
          <w:szCs w:val="20"/>
        </w:rPr>
      </w:pPr>
      <w:r>
        <w:rPr>
          <w:rFonts w:eastAsia="Times New Roman" w:cs="Arial"/>
          <w:color w:val="333333"/>
          <w:sz w:val="20"/>
          <w:szCs w:val="20"/>
        </w:rPr>
        <w:t>provides</w:t>
      </w:r>
      <w:r w:rsidR="00F15DE4" w:rsidRPr="005250AD">
        <w:rPr>
          <w:rFonts w:eastAsia="Times New Roman" w:cs="Arial"/>
          <w:color w:val="333333"/>
          <w:sz w:val="20"/>
          <w:szCs w:val="20"/>
        </w:rPr>
        <w:t xml:space="preserve"> </w:t>
      </w:r>
      <w:r w:rsidR="00843CE0">
        <w:rPr>
          <w:rFonts w:eastAsia="Times New Roman" w:cs="Arial"/>
          <w:color w:val="333333"/>
          <w:sz w:val="20"/>
          <w:szCs w:val="20"/>
        </w:rPr>
        <w:t>information literacy training;</w:t>
      </w:r>
    </w:p>
    <w:p w:rsidR="00763E59" w:rsidRPr="005250AD" w:rsidRDefault="00F15DE4" w:rsidP="005250AD">
      <w:pPr>
        <w:numPr>
          <w:ilvl w:val="0"/>
          <w:numId w:val="3"/>
        </w:numPr>
        <w:tabs>
          <w:tab w:val="left" w:pos="360"/>
        </w:tabs>
        <w:spacing w:after="0" w:line="240" w:lineRule="auto"/>
        <w:ind w:left="0" w:firstLine="0"/>
        <w:rPr>
          <w:rFonts w:eastAsia="Times New Roman" w:cs="Arial"/>
          <w:color w:val="333333"/>
          <w:sz w:val="20"/>
          <w:szCs w:val="20"/>
        </w:rPr>
      </w:pPr>
      <w:r w:rsidRPr="005250AD">
        <w:rPr>
          <w:rFonts w:eastAsia="Times New Roman" w:cs="Arial"/>
          <w:color w:val="333333"/>
          <w:sz w:val="20"/>
          <w:szCs w:val="20"/>
        </w:rPr>
        <w:t xml:space="preserve">has </w:t>
      </w:r>
      <w:r w:rsidR="00763E59" w:rsidRPr="005250AD">
        <w:rPr>
          <w:rFonts w:eastAsia="Times New Roman" w:cs="Arial"/>
          <w:color w:val="333333"/>
          <w:sz w:val="20"/>
          <w:szCs w:val="20"/>
        </w:rPr>
        <w:t xml:space="preserve">high-quality </w:t>
      </w:r>
      <w:r w:rsidR="00843CE0">
        <w:rPr>
          <w:rFonts w:eastAsia="Times New Roman" w:cs="Arial"/>
          <w:color w:val="333333"/>
          <w:sz w:val="20"/>
          <w:szCs w:val="20"/>
        </w:rPr>
        <w:t>programs for children and teens;</w:t>
      </w:r>
    </w:p>
    <w:p w:rsidR="00763E59" w:rsidRPr="005250AD" w:rsidRDefault="00F15DE4" w:rsidP="005250AD">
      <w:pPr>
        <w:numPr>
          <w:ilvl w:val="0"/>
          <w:numId w:val="3"/>
        </w:numPr>
        <w:tabs>
          <w:tab w:val="clear" w:pos="720"/>
          <w:tab w:val="left" w:pos="360"/>
          <w:tab w:val="num" w:pos="450"/>
        </w:tabs>
        <w:spacing w:after="0" w:line="240" w:lineRule="auto"/>
        <w:ind w:left="0" w:firstLine="0"/>
        <w:rPr>
          <w:rFonts w:eastAsia="Times New Roman" w:cs="Arial"/>
          <w:color w:val="333333"/>
          <w:sz w:val="20"/>
          <w:szCs w:val="20"/>
        </w:rPr>
      </w:pPr>
      <w:r w:rsidRPr="005250AD">
        <w:rPr>
          <w:rFonts w:eastAsia="Times New Roman" w:cs="Arial"/>
          <w:color w:val="333333"/>
          <w:sz w:val="20"/>
          <w:szCs w:val="20"/>
        </w:rPr>
        <w:t xml:space="preserve">offers </w:t>
      </w:r>
      <w:r w:rsidR="00843CE0">
        <w:rPr>
          <w:rFonts w:eastAsia="Times New Roman" w:cs="Arial"/>
          <w:color w:val="333333"/>
          <w:sz w:val="20"/>
          <w:szCs w:val="20"/>
        </w:rPr>
        <w:t>homework help; and</w:t>
      </w:r>
    </w:p>
    <w:p w:rsidR="001D3BB6" w:rsidRPr="005250AD" w:rsidRDefault="00F15DE4" w:rsidP="005250AD">
      <w:pPr>
        <w:numPr>
          <w:ilvl w:val="0"/>
          <w:numId w:val="3"/>
        </w:numPr>
        <w:tabs>
          <w:tab w:val="left" w:pos="360"/>
        </w:tabs>
        <w:spacing w:after="0" w:line="240" w:lineRule="auto"/>
        <w:ind w:left="0" w:firstLine="0"/>
        <w:rPr>
          <w:rFonts w:eastAsia="Times New Roman" w:cs="Arial"/>
          <w:color w:val="333333"/>
          <w:sz w:val="20"/>
          <w:szCs w:val="20"/>
        </w:rPr>
      </w:pPr>
      <w:proofErr w:type="gramStart"/>
      <w:r w:rsidRPr="005250AD">
        <w:rPr>
          <w:rFonts w:eastAsia="Times New Roman" w:cs="Arial"/>
          <w:color w:val="333333"/>
          <w:sz w:val="20"/>
          <w:szCs w:val="20"/>
        </w:rPr>
        <w:t>has</w:t>
      </w:r>
      <w:proofErr w:type="gramEnd"/>
      <w:r w:rsidRPr="005250AD">
        <w:rPr>
          <w:rFonts w:eastAsia="Times New Roman" w:cs="Arial"/>
          <w:color w:val="333333"/>
          <w:sz w:val="20"/>
          <w:szCs w:val="20"/>
        </w:rPr>
        <w:t xml:space="preserve"> access to </w:t>
      </w:r>
      <w:r w:rsidR="00763E59" w:rsidRPr="005250AD">
        <w:rPr>
          <w:rFonts w:eastAsia="Times New Roman" w:cs="Arial"/>
          <w:color w:val="333333"/>
          <w:sz w:val="20"/>
          <w:szCs w:val="20"/>
        </w:rPr>
        <w:t>resources t</w:t>
      </w:r>
      <w:r w:rsidR="00B53FE0" w:rsidRPr="005250AD">
        <w:rPr>
          <w:rFonts w:eastAsia="Times New Roman" w:cs="Arial"/>
          <w:color w:val="333333"/>
          <w:sz w:val="20"/>
          <w:szCs w:val="20"/>
        </w:rPr>
        <w:t>o help families live and thrive.</w:t>
      </w:r>
      <w:r w:rsidR="00843CE0">
        <w:rPr>
          <w:rFonts w:eastAsia="Times New Roman" w:cs="Arial"/>
          <w:color w:val="333333"/>
          <w:sz w:val="20"/>
          <w:szCs w:val="20"/>
        </w:rPr>
        <w:t xml:space="preserve"> </w:t>
      </w:r>
    </w:p>
    <w:p w:rsidR="00182D73" w:rsidRPr="005250AD" w:rsidRDefault="00182D73" w:rsidP="005250AD">
      <w:pPr>
        <w:tabs>
          <w:tab w:val="left" w:pos="360"/>
        </w:tabs>
        <w:spacing w:after="0" w:line="240" w:lineRule="auto"/>
        <w:rPr>
          <w:rFonts w:eastAsia="Times New Roman" w:cs="Arial"/>
          <w:color w:val="333333"/>
          <w:sz w:val="20"/>
          <w:szCs w:val="20"/>
        </w:rPr>
      </w:pPr>
    </w:p>
    <w:p w:rsidR="003B5D0A" w:rsidRPr="005250AD" w:rsidRDefault="001D3BB6" w:rsidP="005250AD">
      <w:pPr>
        <w:tabs>
          <w:tab w:val="left" w:pos="360"/>
        </w:tabs>
        <w:spacing w:after="0" w:line="240" w:lineRule="auto"/>
        <w:rPr>
          <w:rFonts w:eastAsia="Times New Roman" w:cs="Arial"/>
          <w:b/>
          <w:color w:val="333333"/>
          <w:sz w:val="20"/>
          <w:szCs w:val="20"/>
        </w:rPr>
      </w:pPr>
      <w:r w:rsidRPr="005250AD">
        <w:rPr>
          <w:rFonts w:eastAsia="Times New Roman" w:cs="Arial"/>
          <w:b/>
          <w:color w:val="333333"/>
          <w:sz w:val="20"/>
          <w:szCs w:val="20"/>
        </w:rPr>
        <w:t>As an educator, by</w:t>
      </w:r>
      <w:r w:rsidR="00F15DE4" w:rsidRPr="005250AD">
        <w:rPr>
          <w:rFonts w:eastAsia="Times New Roman" w:cs="Arial"/>
          <w:b/>
          <w:color w:val="333333"/>
          <w:sz w:val="20"/>
          <w:szCs w:val="20"/>
        </w:rPr>
        <w:t xml:space="preserve"> working with your</w:t>
      </w:r>
      <w:r w:rsidRPr="005250AD">
        <w:rPr>
          <w:rFonts w:eastAsia="Times New Roman" w:cs="Arial"/>
          <w:b/>
          <w:color w:val="333333"/>
          <w:sz w:val="20"/>
          <w:szCs w:val="20"/>
        </w:rPr>
        <w:t xml:space="preserve"> local</w:t>
      </w:r>
      <w:r w:rsidR="003B5D0A" w:rsidRPr="005250AD">
        <w:rPr>
          <w:rFonts w:eastAsia="Times New Roman" w:cs="Arial"/>
          <w:b/>
          <w:color w:val="333333"/>
          <w:sz w:val="20"/>
          <w:szCs w:val="20"/>
        </w:rPr>
        <w:t xml:space="preserve"> library </w:t>
      </w:r>
      <w:r w:rsidR="00F15DE4" w:rsidRPr="005250AD">
        <w:rPr>
          <w:rFonts w:eastAsia="Times New Roman" w:cs="Arial"/>
          <w:b/>
          <w:color w:val="333333"/>
          <w:sz w:val="20"/>
          <w:szCs w:val="20"/>
        </w:rPr>
        <w:t>you can…</w:t>
      </w:r>
    </w:p>
    <w:p w:rsidR="001C619A" w:rsidRDefault="001C619A" w:rsidP="005250AD">
      <w:pPr>
        <w:numPr>
          <w:ilvl w:val="0"/>
          <w:numId w:val="4"/>
        </w:numPr>
        <w:tabs>
          <w:tab w:val="left" w:pos="360"/>
        </w:tabs>
        <w:spacing w:after="0" w:line="240" w:lineRule="auto"/>
        <w:ind w:left="0" w:firstLine="0"/>
        <w:rPr>
          <w:rFonts w:eastAsia="Times New Roman" w:cs="Arial"/>
          <w:color w:val="333333"/>
          <w:sz w:val="20"/>
          <w:szCs w:val="20"/>
        </w:rPr>
      </w:pPr>
      <w:r>
        <w:rPr>
          <w:rFonts w:eastAsia="Times New Roman" w:cs="Arial"/>
          <w:color w:val="333333"/>
          <w:sz w:val="20"/>
          <w:szCs w:val="20"/>
        </w:rPr>
        <w:t>have access to a wide range of books and materials FOR FREE</w:t>
      </w:r>
      <w:r w:rsidR="00843CE0">
        <w:rPr>
          <w:rFonts w:eastAsia="Times New Roman" w:cs="Arial"/>
          <w:color w:val="333333"/>
          <w:sz w:val="20"/>
          <w:szCs w:val="20"/>
        </w:rPr>
        <w:t>;</w:t>
      </w:r>
    </w:p>
    <w:p w:rsidR="001C619A" w:rsidRDefault="001C619A" w:rsidP="005250AD">
      <w:pPr>
        <w:numPr>
          <w:ilvl w:val="0"/>
          <w:numId w:val="4"/>
        </w:numPr>
        <w:tabs>
          <w:tab w:val="left" w:pos="360"/>
        </w:tabs>
        <w:spacing w:after="0" w:line="240" w:lineRule="auto"/>
        <w:ind w:left="0" w:firstLine="0"/>
        <w:rPr>
          <w:rFonts w:eastAsia="Times New Roman" w:cs="Arial"/>
          <w:color w:val="333333"/>
          <w:sz w:val="20"/>
          <w:szCs w:val="20"/>
        </w:rPr>
      </w:pPr>
      <w:r>
        <w:rPr>
          <w:rFonts w:eastAsia="Times New Roman" w:cs="Arial"/>
          <w:color w:val="333333"/>
          <w:sz w:val="20"/>
          <w:szCs w:val="20"/>
        </w:rPr>
        <w:t>make use of your local librarian’s expertise as an information professional</w:t>
      </w:r>
      <w:r w:rsidR="00843CE0">
        <w:rPr>
          <w:rFonts w:eastAsia="Times New Roman" w:cs="Arial"/>
          <w:color w:val="333333"/>
          <w:sz w:val="20"/>
          <w:szCs w:val="20"/>
        </w:rPr>
        <w:t>;</w:t>
      </w:r>
    </w:p>
    <w:p w:rsidR="00763E59" w:rsidRPr="005250AD" w:rsidRDefault="00763E59" w:rsidP="005250AD">
      <w:pPr>
        <w:numPr>
          <w:ilvl w:val="0"/>
          <w:numId w:val="4"/>
        </w:numPr>
        <w:tabs>
          <w:tab w:val="left" w:pos="360"/>
        </w:tabs>
        <w:spacing w:after="0" w:line="240" w:lineRule="auto"/>
        <w:ind w:left="0" w:firstLine="0"/>
        <w:rPr>
          <w:rFonts w:eastAsia="Times New Roman" w:cs="Arial"/>
          <w:color w:val="333333"/>
          <w:sz w:val="20"/>
          <w:szCs w:val="20"/>
        </w:rPr>
      </w:pPr>
      <w:r w:rsidRPr="005250AD">
        <w:rPr>
          <w:rFonts w:eastAsia="Times New Roman" w:cs="Arial"/>
          <w:color w:val="333333"/>
          <w:sz w:val="20"/>
          <w:szCs w:val="20"/>
        </w:rPr>
        <w:t xml:space="preserve">share ideas and experiences and </w:t>
      </w:r>
      <w:r w:rsidR="00843CE0">
        <w:rPr>
          <w:rFonts w:eastAsia="Times New Roman" w:cs="Arial"/>
          <w:color w:val="333333"/>
          <w:sz w:val="20"/>
          <w:szCs w:val="20"/>
        </w:rPr>
        <w:t>learn from one another; and</w:t>
      </w:r>
    </w:p>
    <w:p w:rsidR="00F15DE4" w:rsidRPr="005250AD" w:rsidRDefault="00763E59" w:rsidP="005250AD">
      <w:pPr>
        <w:numPr>
          <w:ilvl w:val="0"/>
          <w:numId w:val="4"/>
        </w:numPr>
        <w:tabs>
          <w:tab w:val="left" w:pos="360"/>
        </w:tabs>
        <w:spacing w:after="0" w:line="240" w:lineRule="auto"/>
        <w:ind w:left="0" w:firstLine="0"/>
        <w:rPr>
          <w:rFonts w:eastAsia="Times New Roman" w:cs="Arial"/>
          <w:color w:val="333333"/>
          <w:sz w:val="20"/>
          <w:szCs w:val="20"/>
        </w:rPr>
      </w:pPr>
      <w:proofErr w:type="gramStart"/>
      <w:r w:rsidRPr="005250AD">
        <w:rPr>
          <w:rFonts w:eastAsia="Times New Roman" w:cs="Arial"/>
          <w:color w:val="333333"/>
          <w:sz w:val="20"/>
          <w:szCs w:val="20"/>
        </w:rPr>
        <w:t>provide</w:t>
      </w:r>
      <w:proofErr w:type="gramEnd"/>
      <w:r w:rsidRPr="005250AD">
        <w:rPr>
          <w:rFonts w:eastAsia="Times New Roman" w:cs="Arial"/>
          <w:color w:val="333333"/>
          <w:sz w:val="20"/>
          <w:szCs w:val="20"/>
        </w:rPr>
        <w:t xml:space="preserve"> a better service to the community</w:t>
      </w:r>
      <w:r w:rsidR="00843CE0">
        <w:rPr>
          <w:rFonts w:eastAsia="Times New Roman" w:cs="Arial"/>
          <w:color w:val="333333"/>
          <w:sz w:val="20"/>
          <w:szCs w:val="20"/>
        </w:rPr>
        <w:t>.</w:t>
      </w:r>
    </w:p>
    <w:p w:rsidR="00521687" w:rsidRDefault="009A16A5" w:rsidP="005250AD">
      <w:pPr>
        <w:spacing w:after="0" w:line="288" w:lineRule="atLeast"/>
        <w:rPr>
          <w:sz w:val="16"/>
          <w:szCs w:val="20"/>
        </w:rPr>
      </w:pPr>
      <w:r w:rsidRPr="005250AD">
        <w:rPr>
          <w:rFonts w:eastAsia="Times New Roman" w:cs="Arial"/>
          <w:i/>
          <w:color w:val="333333"/>
          <w:sz w:val="16"/>
          <w:szCs w:val="20"/>
        </w:rPr>
        <w:t>*Adopted</w:t>
      </w:r>
      <w:r w:rsidR="00A9281C" w:rsidRPr="005250AD">
        <w:rPr>
          <w:rFonts w:eastAsia="Times New Roman" w:cs="Arial"/>
          <w:i/>
          <w:color w:val="333333"/>
          <w:sz w:val="16"/>
          <w:szCs w:val="20"/>
        </w:rPr>
        <w:t xml:space="preserve"> from </w:t>
      </w:r>
      <w:r w:rsidRPr="005250AD">
        <w:rPr>
          <w:rFonts w:eastAsia="Times New Roman" w:cs="Arial"/>
          <w:i/>
          <w:color w:val="333333"/>
          <w:sz w:val="16"/>
          <w:szCs w:val="20"/>
        </w:rPr>
        <w:t xml:space="preserve">the California Library Association at </w:t>
      </w:r>
      <w:hyperlink r:id="rId8" w:history="1">
        <w:r w:rsidRPr="005250AD">
          <w:rPr>
            <w:rStyle w:val="Hyperlink"/>
            <w:color w:val="auto"/>
            <w:sz w:val="16"/>
            <w:szCs w:val="20"/>
          </w:rPr>
          <w:t>http://www.cla-net.org/displaycommon.cfm?an=1&amp;subarticlenbr=203</w:t>
        </w:r>
      </w:hyperlink>
      <w:r w:rsidRPr="005250AD">
        <w:rPr>
          <w:sz w:val="16"/>
          <w:szCs w:val="20"/>
        </w:rPr>
        <w:t xml:space="preserve"> accessed on 11/12/2013</w:t>
      </w:r>
    </w:p>
    <w:p w:rsidR="005250AD" w:rsidRPr="005250AD" w:rsidRDefault="005250AD" w:rsidP="005250AD">
      <w:pPr>
        <w:spacing w:after="0" w:line="240" w:lineRule="auto"/>
        <w:rPr>
          <w:sz w:val="20"/>
          <w:szCs w:val="20"/>
        </w:rPr>
      </w:pPr>
    </w:p>
    <w:p w:rsidR="005250AD" w:rsidRPr="005250AD" w:rsidRDefault="005250AD" w:rsidP="005250AD">
      <w:pPr>
        <w:spacing w:after="0" w:line="240" w:lineRule="auto"/>
        <w:rPr>
          <w:rFonts w:cs="Arial"/>
          <w:b/>
          <w:color w:val="333333"/>
          <w:sz w:val="20"/>
          <w:szCs w:val="20"/>
        </w:rPr>
      </w:pPr>
      <w:r w:rsidRPr="005250AD">
        <w:rPr>
          <w:b/>
          <w:sz w:val="20"/>
          <w:szCs w:val="20"/>
        </w:rPr>
        <w:t>Public libraries are essential partners in providing early literacy education</w:t>
      </w:r>
      <w:r w:rsidR="00384B6C">
        <w:rPr>
          <w:b/>
          <w:sz w:val="20"/>
          <w:szCs w:val="20"/>
        </w:rPr>
        <w:t>.</w:t>
      </w:r>
      <w:r w:rsidRPr="005250AD">
        <w:rPr>
          <w:b/>
          <w:sz w:val="20"/>
          <w:szCs w:val="20"/>
        </w:rPr>
        <w:t xml:space="preserve"> </w:t>
      </w:r>
      <w:r w:rsidR="00384B6C">
        <w:rPr>
          <w:b/>
          <w:sz w:val="20"/>
          <w:szCs w:val="20"/>
        </w:rPr>
        <w:t>Through providing materials and programs, they</w:t>
      </w:r>
      <w:r w:rsidRPr="005250AD">
        <w:rPr>
          <w:b/>
          <w:sz w:val="20"/>
          <w:szCs w:val="20"/>
        </w:rPr>
        <w:t xml:space="preserve"> play a key role in helping children become ready to read and preparing children for school.  </w:t>
      </w:r>
      <w:r w:rsidR="00384B6C">
        <w:rPr>
          <w:b/>
          <w:sz w:val="20"/>
          <w:szCs w:val="20"/>
        </w:rPr>
        <w:t>They have</w:t>
      </w:r>
      <w:r w:rsidRPr="005250AD">
        <w:rPr>
          <w:b/>
          <w:sz w:val="20"/>
          <w:szCs w:val="20"/>
        </w:rPr>
        <w:t xml:space="preserve"> a long history of </w:t>
      </w:r>
      <w:r w:rsidR="00384B6C">
        <w:rPr>
          <w:b/>
          <w:sz w:val="20"/>
          <w:szCs w:val="20"/>
        </w:rPr>
        <w:t xml:space="preserve">supporting educators and families and are cherished by many community members. </w:t>
      </w:r>
      <w:bookmarkStart w:id="0" w:name="_GoBack"/>
      <w:bookmarkEnd w:id="0"/>
      <w:r w:rsidR="00AB5FDC" w:rsidRPr="00AB5FDC">
        <w:rPr>
          <w:rFonts w:eastAsia="Times New Roman" w:cs="Arial"/>
          <w:b/>
          <w:sz w:val="20"/>
        </w:rPr>
        <w:t>Consider partnering with your local library to help support early learning and literacy in your community.</w:t>
      </w:r>
    </w:p>
    <w:p w:rsidR="005250AD" w:rsidRPr="009A16A5" w:rsidRDefault="005250AD" w:rsidP="00843CE0">
      <w:pPr>
        <w:pBdr>
          <w:bottom w:val="single" w:sz="4" w:space="1" w:color="auto"/>
        </w:pBdr>
        <w:spacing w:after="0" w:line="240" w:lineRule="auto"/>
        <w:rPr>
          <w:rFonts w:eastAsia="Times New Roman" w:cs="Arial"/>
          <w:color w:val="333333"/>
          <w:sz w:val="16"/>
          <w:szCs w:val="16"/>
        </w:rPr>
      </w:pPr>
    </w:p>
    <w:p w:rsidR="00182D73" w:rsidRPr="005250AD" w:rsidRDefault="00843CE0" w:rsidP="005250AD">
      <w:pPr>
        <w:spacing w:before="100" w:beforeAutospacing="1" w:after="0" w:line="240" w:lineRule="auto"/>
        <w:rPr>
          <w:rFonts w:eastAsia="Times New Roman" w:cs="Arial"/>
        </w:rPr>
      </w:pPr>
      <w:r>
        <w:rPr>
          <w:rFonts w:eastAsia="Times New Roman" w:cs="Arial"/>
          <w:sz w:val="20"/>
        </w:rPr>
        <w:br/>
      </w:r>
      <w:r w:rsidR="00A9281C" w:rsidRPr="005250AD">
        <w:rPr>
          <w:rFonts w:eastAsia="Times New Roman" w:cs="Arial"/>
          <w:sz w:val="20"/>
        </w:rPr>
        <w:t xml:space="preserve">The Association for Library Service to Children (ALSC) supports </w:t>
      </w:r>
      <w:r w:rsidR="00AB5FDC">
        <w:rPr>
          <w:rFonts w:eastAsia="Times New Roman" w:cs="Arial"/>
          <w:sz w:val="20"/>
        </w:rPr>
        <w:t>the following</w:t>
      </w:r>
      <w:r w:rsidR="00A9281C" w:rsidRPr="005250AD">
        <w:rPr>
          <w:rFonts w:eastAsia="Times New Roman" w:cs="Arial"/>
          <w:sz w:val="20"/>
        </w:rPr>
        <w:t xml:space="preserve"> nati</w:t>
      </w:r>
      <w:r w:rsidR="005250AD" w:rsidRPr="005250AD">
        <w:rPr>
          <w:rFonts w:eastAsia="Times New Roman" w:cs="Arial"/>
          <w:sz w:val="20"/>
        </w:rPr>
        <w:t xml:space="preserve">onal early literacy initiatives – Ask </w:t>
      </w:r>
      <w:r w:rsidR="00A9281C" w:rsidRPr="005250AD">
        <w:rPr>
          <w:rFonts w:eastAsia="Times New Roman" w:cs="Arial"/>
          <w:sz w:val="20"/>
        </w:rPr>
        <w:t xml:space="preserve">  </w:t>
      </w:r>
      <w:r w:rsidR="005250AD" w:rsidRPr="005250AD">
        <w:rPr>
          <w:sz w:val="20"/>
        </w:rPr>
        <w:t>your local library if they are working on any of these initiatives and find out how you can work together</w:t>
      </w:r>
      <w:r w:rsidR="00AB5FDC">
        <w:rPr>
          <w:sz w:val="20"/>
        </w:rPr>
        <w:t>, today</w:t>
      </w:r>
      <w:r w:rsidR="005250AD" w:rsidRPr="005250AD">
        <w:rPr>
          <w:sz w:val="20"/>
        </w:rPr>
        <w:t>.</w:t>
      </w:r>
      <w:r w:rsidR="00182D73" w:rsidRPr="005250AD">
        <w:rPr>
          <w:rFonts w:eastAsia="Times New Roman" w:cs="Arial"/>
        </w:rPr>
        <w:br/>
      </w:r>
    </w:p>
    <w:p w:rsidR="00521687" w:rsidRDefault="001F7B1B" w:rsidP="00A9281C">
      <w:pPr>
        <w:spacing w:before="100" w:beforeAutospacing="1" w:after="100" w:afterAutospacing="1" w:line="288" w:lineRule="atLeast"/>
        <w:rPr>
          <w:rFonts w:ascii="Arial" w:eastAsia="Times New Roman" w:hAnsi="Arial" w:cs="Arial"/>
          <w:color w:val="333333"/>
          <w:sz w:val="18"/>
          <w:szCs w:val="18"/>
        </w:rPr>
      </w:pPr>
      <w:r>
        <w:rPr>
          <w:rFonts w:ascii="Arial" w:eastAsia="Times New Roman" w:hAnsi="Arial" w:cs="Arial"/>
          <w:noProof/>
          <w:color w:val="333333"/>
          <w:sz w:val="18"/>
          <w:szCs w:val="18"/>
        </w:rPr>
        <w:pict>
          <v:shapetype id="_x0000_t202" coordsize="21600,21600" o:spt="202" path="m,l,21600r21600,l21600,xe">
            <v:stroke joinstyle="miter"/>
            <v:path gradientshapeok="t" o:connecttype="rect"/>
          </v:shapetype>
          <v:shape id="_x0000_s1032" type="#_x0000_t202" style="position:absolute;margin-left:353.25pt;margin-top:40.75pt;width:114.75pt;height:218.25pt;z-index:251670528" filled="f" stroked="f">
            <v:textbox>
              <w:txbxContent>
                <w:p w:rsidR="001F7B1B" w:rsidRDefault="001F7B1B" w:rsidP="001F7B1B">
                  <w:pPr>
                    <w:spacing w:after="0" w:line="240" w:lineRule="auto"/>
                    <w:jc w:val="both"/>
                    <w:rPr>
                      <w:sz w:val="19"/>
                      <w:szCs w:val="19"/>
                    </w:rPr>
                  </w:pPr>
                  <w:r w:rsidRPr="001F7B1B">
                    <w:rPr>
                      <w:sz w:val="19"/>
                      <w:szCs w:val="19"/>
                    </w:rPr>
                    <w:t xml:space="preserve">Read! Build! Play! </w:t>
                  </w:r>
                  <w:proofErr w:type="gramStart"/>
                  <w:r w:rsidRPr="001F7B1B">
                    <w:rPr>
                      <w:sz w:val="19"/>
                      <w:szCs w:val="19"/>
                    </w:rPr>
                    <w:t>seeks</w:t>
                  </w:r>
                  <w:proofErr w:type="gramEnd"/>
                  <w:r w:rsidRPr="001F7B1B">
                    <w:rPr>
                      <w:sz w:val="19"/>
                      <w:szCs w:val="19"/>
                    </w:rPr>
                    <w:t xml:space="preserve"> to bring reading-focused activities nationwide. Designed for children five and younger, RBP blends early reading with construction play, encouraging youngsters to build along as their parents/librarians read simple, age-appropriate books. ALSC and LEGO DUPLO© are dedicated to promoting the importance of play in early learning</w:t>
                  </w:r>
                  <w:r>
                    <w:rPr>
                      <w:sz w:val="19"/>
                      <w:szCs w:val="19"/>
                    </w:rPr>
                    <w:t>.</w:t>
                  </w:r>
                </w:p>
                <w:p w:rsidR="001F7B1B" w:rsidRDefault="001F7B1B" w:rsidP="001F7B1B">
                  <w:pPr>
                    <w:spacing w:after="0" w:line="240" w:lineRule="auto"/>
                    <w:jc w:val="center"/>
                    <w:rPr>
                      <w:sz w:val="19"/>
                      <w:szCs w:val="19"/>
                    </w:rPr>
                  </w:pPr>
                  <w:r>
                    <w:rPr>
                      <w:sz w:val="19"/>
                      <w:szCs w:val="19"/>
                    </w:rPr>
                    <w:t>Learn More at:</w:t>
                  </w:r>
                </w:p>
                <w:p w:rsidR="001F7B1B" w:rsidRPr="001F7B1B" w:rsidRDefault="001F7B1B" w:rsidP="001F7B1B">
                  <w:pPr>
                    <w:spacing w:after="0" w:line="240" w:lineRule="auto"/>
                    <w:jc w:val="center"/>
                    <w:rPr>
                      <w:b/>
                      <w:sz w:val="18"/>
                      <w:szCs w:val="19"/>
                    </w:rPr>
                  </w:pPr>
                  <w:r w:rsidRPr="001F7B1B">
                    <w:rPr>
                      <w:b/>
                      <w:sz w:val="18"/>
                      <w:szCs w:val="19"/>
                    </w:rPr>
                    <w:t>http://readbuildplay.com</w:t>
                  </w:r>
                </w:p>
              </w:txbxContent>
            </v:textbox>
          </v:shape>
        </w:pict>
      </w:r>
      <w:r w:rsidR="00CC121D">
        <w:rPr>
          <w:rFonts w:ascii="Arial" w:eastAsia="Times New Roman" w:hAnsi="Arial" w:cs="Arial"/>
          <w:noProof/>
          <w:color w:val="333333"/>
          <w:sz w:val="18"/>
          <w:szCs w:val="18"/>
        </w:rPr>
        <w:pict>
          <v:shape id="Text Box 7" o:spid="_x0000_s1026" type="#_x0000_t202" style="position:absolute;margin-left:346.3pt;margin-top:1.35pt;width:129.15pt;height:263.8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" filled="f" strokeweight="1pt">
            <v:textbox>
              <w:txbxContent>
                <w:p w:rsidR="009B2E32" w:rsidRDefault="00E37D8B" w:rsidP="004A15EB">
                  <w:pPr>
                    <w:jc w:val="center"/>
                  </w:pPr>
                  <w:r w:rsidRPr="00E37D8B">
                    <w:rPr>
                      <w:noProof/>
                    </w:rPr>
                    <w:drawing>
                      <wp:inline distT="0" distB="0" distL="0" distR="0">
                        <wp:extent cx="1444625" cy="373488"/>
                        <wp:effectExtent l="19050" t="0" r="3175" b="0"/>
                        <wp:docPr id="1" name="Picture 1" descr="readbuild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buildplay.jpg"/>
                                <pic:cNvPicPr/>
                              </pic:nvPicPr>
                              <pic:blipFill>
                                <a:blip r:embed="rId9"/>
                                <a:stretch>
                                  <a:fillRect/>
                                </a:stretch>
                              </pic:blipFill>
                              <pic:spPr>
                                <a:xfrm>
                                  <a:off x="0" y="0"/>
                                  <a:ext cx="1444625" cy="373488"/>
                                </a:xfrm>
                                <a:prstGeom prst="rect">
                                  <a:avLst/>
                                </a:prstGeom>
                              </pic:spPr>
                            </pic:pic>
                          </a:graphicData>
                        </a:graphic>
                      </wp:inline>
                    </w:drawing>
                  </w:r>
                  <w:r w:rsidR="009B2E32">
                    <w:br/>
                  </w:r>
                  <w:r w:rsidR="009B2E32">
                    <w:br/>
                  </w:r>
                </w:p>
                <w:p w:rsidR="009B2E32" w:rsidRDefault="009B2E32" w:rsidP="00356785">
                  <w:pPr>
                    <w:jc w:val="center"/>
                  </w:pPr>
                </w:p>
              </w:txbxContent>
            </v:textbox>
          </v:shape>
        </w:pict>
      </w:r>
      <w:r w:rsidR="00CC121D">
        <w:rPr>
          <w:rFonts w:ascii="Arial" w:eastAsia="Times New Roman" w:hAnsi="Arial" w:cs="Arial"/>
          <w:noProof/>
          <w:color w:val="333333"/>
          <w:sz w:val="18"/>
          <w:szCs w:val="18"/>
        </w:rPr>
        <w:pict>
          <v:shape id="Text Box 6" o:spid="_x0000_s1027" type="#_x0000_t202" style="position:absolute;margin-left:175.45pt;margin-top:1.35pt;width:129.15pt;height:263.8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" filled="f" strokeweight="1pt">
            <v:textbox>
              <w:txbxContent>
                <w:p w:rsidR="009B2E32" w:rsidRDefault="00E37D8B" w:rsidP="00FC6D11">
                  <w:pPr>
                    <w:jc w:val="center"/>
                    <w:rPr>
                      <w:noProof/>
                    </w:rPr>
                  </w:pPr>
                  <w:r w:rsidRPr="00E37D8B">
                    <w:rPr>
                      <w:noProof/>
                    </w:rPr>
                    <w:drawing>
                      <wp:inline distT="0" distB="0" distL="0" distR="0">
                        <wp:extent cx="1300796" cy="638175"/>
                        <wp:effectExtent l="19050" t="0" r="0" b="0"/>
                        <wp:docPr id="3" name="Picture 1" descr="http://www.everychildreadytoread.org/sites/default/files/ecrr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erychildreadytoread.org/sites/default/files/ecrrhi.jpg"/>
                                <pic:cNvPicPr>
                                  <a:picLocks noChangeAspect="1" noChangeArrowheads="1"/>
                                </pic:cNvPicPr>
                              </pic:nvPicPr>
                              <pic:blipFill>
                                <a:blip r:embed="rId10"/>
                                <a:srcRect/>
                                <a:stretch>
                                  <a:fillRect/>
                                </a:stretch>
                              </pic:blipFill>
                              <pic:spPr bwMode="auto">
                                <a:xfrm>
                                  <a:off x="0" y="0"/>
                                  <a:ext cx="1307971" cy="641695"/>
                                </a:xfrm>
                                <a:prstGeom prst="rect">
                                  <a:avLst/>
                                </a:prstGeom>
                                <a:noFill/>
                                <a:ln w="9525">
                                  <a:noFill/>
                                  <a:miter lim="800000"/>
                                  <a:headEnd/>
                                  <a:tailEnd/>
                                </a:ln>
                              </pic:spPr>
                            </pic:pic>
                          </a:graphicData>
                        </a:graphic>
                      </wp:inline>
                    </w:drawing>
                  </w:r>
                  <w:r w:rsidR="009B2E32">
                    <w:rPr>
                      <w:noProof/>
                    </w:rPr>
                    <w:br/>
                  </w:r>
                  <w:r w:rsidR="009B2E32">
                    <w:rPr>
                      <w:noProof/>
                    </w:rPr>
                    <w:drawing>
                      <wp:inline distT="0" distB="0" distL="0" distR="0">
                        <wp:extent cx="1444625" cy="2691474"/>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444625" cy="2691474"/>
                                </a:xfrm>
                                <a:prstGeom prst="rect">
                                  <a:avLst/>
                                </a:prstGeom>
                                <a:noFill/>
                                <a:ln w="9525">
                                  <a:noFill/>
                                  <a:miter lim="800000"/>
                                  <a:headEnd/>
                                  <a:tailEnd/>
                                </a:ln>
                              </pic:spPr>
                            </pic:pic>
                          </a:graphicData>
                        </a:graphic>
                      </wp:inline>
                    </w:drawing>
                  </w:r>
                </w:p>
              </w:txbxContent>
            </v:textbox>
          </v:shape>
        </w:pict>
      </w:r>
      <w:r w:rsidR="00CC121D">
        <w:rPr>
          <w:rFonts w:ascii="Arial" w:eastAsia="Times New Roman" w:hAnsi="Arial" w:cs="Arial"/>
          <w:noProof/>
          <w:color w:val="333333"/>
          <w:sz w:val="18"/>
          <w:szCs w:val="18"/>
        </w:rPr>
        <w:pict>
          <v:shape id="Text Box 5" o:spid="_x0000_s1028" type="#_x0000_t202" style="position:absolute;margin-left:8.25pt;margin-top:1.35pt;width:129.15pt;height:263.8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" filled="f" strokeweight="1pt">
            <v:textbox>
              <w:txbxContent>
                <w:p w:rsidR="009B2E32" w:rsidRDefault="00E37D8B" w:rsidP="00407DBA">
                  <w:pPr>
                    <w:spacing w:after="0"/>
                    <w:jc w:val="center"/>
                    <w:rPr>
                      <w:rFonts w:ascii="TreePersimmon" w:hAnsi="TreePersimmon" w:cs="TreePersimmon"/>
                      <w:color w:val="00FF9A"/>
                      <w:sz w:val="30"/>
                      <w:szCs w:val="30"/>
                    </w:rPr>
                  </w:pPr>
                  <w:r>
                    <w:rPr>
                      <w:rFonts w:ascii="TreePersimmon" w:hAnsi="TreePersimmon" w:cs="TreePersimmon"/>
                      <w:noProof/>
                      <w:color w:val="00FF9A"/>
                      <w:sz w:val="8"/>
                      <w:szCs w:val="30"/>
                    </w:rPr>
                    <w:drawing>
                      <wp:inline distT="0" distB="0" distL="0" distR="0">
                        <wp:extent cx="1438275" cy="4667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38275" cy="466725"/>
                                </a:xfrm>
                                <a:prstGeom prst="rect">
                                  <a:avLst/>
                                </a:prstGeom>
                                <a:noFill/>
                                <a:ln w="9525">
                                  <a:noFill/>
                                  <a:miter lim="800000"/>
                                  <a:headEnd/>
                                  <a:tailEnd/>
                                </a:ln>
                              </pic:spPr>
                            </pic:pic>
                          </a:graphicData>
                        </a:graphic>
                      </wp:inline>
                    </w:drawing>
                  </w:r>
                  <w:r w:rsidR="009B2E32" w:rsidRPr="00407DBA">
                    <w:rPr>
                      <w:rFonts w:ascii="TreePersimmon" w:hAnsi="TreePersimmon" w:cs="TreePersimmon"/>
                      <w:color w:val="00FF9A"/>
                      <w:sz w:val="8"/>
                      <w:szCs w:val="30"/>
                    </w:rPr>
                    <w:br/>
                  </w:r>
                  <w:r w:rsidR="009B2E32">
                    <w:rPr>
                      <w:rFonts w:ascii="TreePersimmon" w:hAnsi="TreePersimmon" w:cs="TreePersimmon"/>
                      <w:noProof/>
                      <w:color w:val="00FF9A"/>
                      <w:sz w:val="30"/>
                      <w:szCs w:val="30"/>
                    </w:rPr>
                    <w:drawing>
                      <wp:inline distT="0" distB="0" distL="0" distR="0">
                        <wp:extent cx="1444625" cy="2961936"/>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444625" cy="2961936"/>
                                </a:xfrm>
                                <a:prstGeom prst="rect">
                                  <a:avLst/>
                                </a:prstGeom>
                                <a:noFill/>
                                <a:ln w="9525">
                                  <a:noFill/>
                                  <a:miter lim="800000"/>
                                  <a:headEnd/>
                                  <a:tailEnd/>
                                </a:ln>
                              </pic:spPr>
                            </pic:pic>
                          </a:graphicData>
                        </a:graphic>
                      </wp:inline>
                    </w:drawing>
                  </w:r>
                  <w:r w:rsidR="009B2E32">
                    <w:rPr>
                      <w:rFonts w:ascii="TreePersimmon" w:hAnsi="TreePersimmon" w:cs="TreePersimmon"/>
                      <w:color w:val="00FF9A"/>
                      <w:sz w:val="30"/>
                      <w:szCs w:val="30"/>
                    </w:rPr>
                    <w:br/>
                  </w:r>
                </w:p>
                <w:p w:rsidR="009B2E32" w:rsidRPr="00FC6D11" w:rsidRDefault="009B2E32" w:rsidP="00FC6D11">
                  <w:pPr>
                    <w:spacing w:after="0"/>
                    <w:rPr>
                      <w:rFonts w:ascii="TreePersimmon" w:hAnsi="TreePersimmon" w:cs="TreePersimmon"/>
                      <w:color w:val="00FF9A"/>
                      <w:sz w:val="8"/>
                      <w:szCs w:val="8"/>
                    </w:rPr>
                  </w:pPr>
                </w:p>
                <w:p w:rsidR="009B2E32" w:rsidRPr="00FC6D11" w:rsidRDefault="009B2E32" w:rsidP="00FC6D11">
                  <w:pPr>
                    <w:spacing w:line="240" w:lineRule="auto"/>
                    <w:rPr>
                      <w:rFonts w:ascii="TreePersimmon" w:hAnsi="TreePersimmon" w:cs="TreePersimmon"/>
                      <w:color w:val="00FF9A"/>
                      <w:sz w:val="30"/>
                      <w:szCs w:val="30"/>
                    </w:rPr>
                  </w:pPr>
                </w:p>
                <w:p w:rsidR="009B2E32" w:rsidRDefault="009B2E32" w:rsidP="002D4F3B"/>
                <w:p w:rsidR="009B2E32" w:rsidRDefault="009B2E32" w:rsidP="002D4F3B"/>
                <w:p w:rsidR="009B2E32" w:rsidRDefault="009B2E32" w:rsidP="002D4F3B"/>
                <w:p w:rsidR="009B2E32" w:rsidRDefault="009B2E32" w:rsidP="002D4F3B"/>
                <w:p w:rsidR="009B2E32" w:rsidRDefault="009B2E32" w:rsidP="002D4F3B"/>
                <w:p w:rsidR="009B2E32" w:rsidRDefault="009B2E32" w:rsidP="002D4F3B"/>
              </w:txbxContent>
            </v:textbox>
          </v:shape>
        </w:pict>
      </w:r>
    </w:p>
    <w:p w:rsidR="00F15DE4" w:rsidRDefault="00F15DE4" w:rsidP="00A9281C">
      <w:pPr>
        <w:spacing w:before="100" w:beforeAutospacing="1" w:after="100" w:afterAutospacing="1" w:line="288" w:lineRule="atLeast"/>
        <w:rPr>
          <w:rFonts w:ascii="Arial" w:eastAsia="Times New Roman" w:hAnsi="Arial" w:cs="Arial"/>
          <w:color w:val="333333"/>
          <w:sz w:val="18"/>
          <w:szCs w:val="18"/>
        </w:rPr>
      </w:pPr>
    </w:p>
    <w:p w:rsidR="00A9281C" w:rsidRDefault="00A9281C" w:rsidP="00A9281C">
      <w:pPr>
        <w:spacing w:before="100" w:beforeAutospacing="1" w:after="100" w:afterAutospacing="1" w:line="288" w:lineRule="atLeast"/>
        <w:rPr>
          <w:rFonts w:ascii="Arial" w:eastAsia="Times New Roman" w:hAnsi="Arial" w:cs="Arial"/>
          <w:color w:val="333333"/>
          <w:sz w:val="18"/>
          <w:szCs w:val="18"/>
        </w:rPr>
      </w:pPr>
    </w:p>
    <w:p w:rsidR="00A9281C" w:rsidRDefault="00A9281C" w:rsidP="00A9281C">
      <w:pPr>
        <w:spacing w:before="100" w:beforeAutospacing="1" w:after="100" w:afterAutospacing="1" w:line="288" w:lineRule="atLeast"/>
        <w:rPr>
          <w:rFonts w:ascii="Arial" w:eastAsia="Times New Roman" w:hAnsi="Arial" w:cs="Arial"/>
          <w:color w:val="333333"/>
          <w:sz w:val="18"/>
          <w:szCs w:val="18"/>
        </w:rPr>
      </w:pPr>
    </w:p>
    <w:p w:rsidR="00A9281C" w:rsidRDefault="00A9281C" w:rsidP="00A9281C">
      <w:pPr>
        <w:spacing w:before="100" w:beforeAutospacing="1" w:after="100" w:afterAutospacing="1" w:line="288" w:lineRule="atLeast"/>
        <w:rPr>
          <w:rFonts w:ascii="Arial" w:eastAsia="Times New Roman" w:hAnsi="Arial" w:cs="Arial"/>
          <w:color w:val="333333"/>
          <w:sz w:val="18"/>
          <w:szCs w:val="18"/>
        </w:rPr>
      </w:pPr>
    </w:p>
    <w:p w:rsidR="00A9281C" w:rsidRDefault="00A9281C" w:rsidP="00A9281C">
      <w:pPr>
        <w:spacing w:before="100" w:beforeAutospacing="1" w:after="100" w:afterAutospacing="1" w:line="288" w:lineRule="atLeast"/>
        <w:rPr>
          <w:rFonts w:ascii="Arial" w:eastAsia="Times New Roman" w:hAnsi="Arial" w:cs="Arial"/>
          <w:color w:val="333333"/>
          <w:sz w:val="18"/>
          <w:szCs w:val="18"/>
        </w:rPr>
      </w:pPr>
    </w:p>
    <w:p w:rsidR="00A9281C" w:rsidRDefault="00A9281C" w:rsidP="00A9281C">
      <w:pPr>
        <w:spacing w:before="100" w:beforeAutospacing="1" w:after="100" w:afterAutospacing="1" w:line="288" w:lineRule="atLeast"/>
        <w:rPr>
          <w:rFonts w:ascii="Arial" w:eastAsia="Times New Roman" w:hAnsi="Arial" w:cs="Arial"/>
          <w:color w:val="333333"/>
          <w:sz w:val="18"/>
          <w:szCs w:val="18"/>
        </w:rPr>
      </w:pPr>
    </w:p>
    <w:p w:rsidR="00A9281C" w:rsidRDefault="00A9281C" w:rsidP="00A9281C">
      <w:pPr>
        <w:spacing w:before="100" w:beforeAutospacing="1" w:after="100" w:afterAutospacing="1" w:line="288" w:lineRule="atLeast"/>
        <w:rPr>
          <w:rFonts w:ascii="Arial" w:eastAsia="Times New Roman" w:hAnsi="Arial" w:cs="Arial"/>
          <w:color w:val="333333"/>
          <w:sz w:val="18"/>
          <w:szCs w:val="18"/>
        </w:rPr>
      </w:pPr>
    </w:p>
    <w:p w:rsidR="00A9281C" w:rsidRDefault="00CC121D" w:rsidP="00A9281C">
      <w:pPr>
        <w:pBdr>
          <w:bottom w:val="single" w:sz="4" w:space="1" w:color="auto"/>
        </w:pBdr>
        <w:spacing w:before="100" w:beforeAutospacing="1" w:after="100" w:afterAutospacing="1" w:line="288" w:lineRule="atLeast"/>
        <w:rPr>
          <w:rFonts w:ascii="Arial" w:eastAsia="Times New Roman" w:hAnsi="Arial" w:cs="Arial"/>
          <w:color w:val="333333"/>
          <w:sz w:val="18"/>
          <w:szCs w:val="18"/>
        </w:rPr>
      </w:pPr>
      <w:r>
        <w:rPr>
          <w:rFonts w:ascii="Arial" w:eastAsia="Times New Roman" w:hAnsi="Arial" w:cs="Arial"/>
          <w:noProof/>
          <w:color w:val="333333"/>
          <w:sz w:val="18"/>
          <w:szCs w:val="18"/>
        </w:rPr>
        <w:pict>
          <v:shape id="Text Box 8" o:spid="_x0000_s1029" type="#_x0000_t202" style="position:absolute;margin-left:172.1pt;margin-top:22.95pt;width:143.65pt;height:29.25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" filled="f" stroked="f">
            <v:textbox>
              <w:txbxContent>
                <w:p w:rsidR="009B2E32" w:rsidRPr="00AC781F" w:rsidRDefault="009B2E32" w:rsidP="009A16A5">
                  <w:pPr>
                    <w:spacing w:line="240" w:lineRule="auto"/>
                    <w:rPr>
                      <w:sz w:val="16"/>
                    </w:rPr>
                  </w:pPr>
                  <w:r w:rsidRPr="00AC781F">
                    <w:rPr>
                      <w:sz w:val="16"/>
                    </w:rPr>
                    <w:t xml:space="preserve">*ECRR is administered in </w:t>
                  </w:r>
                  <w:r>
                    <w:rPr>
                      <w:sz w:val="16"/>
                    </w:rPr>
                    <w:t>partnership</w:t>
                  </w:r>
                  <w:r w:rsidRPr="00AC781F">
                    <w:rPr>
                      <w:sz w:val="16"/>
                    </w:rPr>
                    <w:t xml:space="preserve"> with the Public Library Association</w:t>
                  </w:r>
                  <w:r>
                    <w:rPr>
                      <w:sz w:val="16"/>
                    </w:rPr>
                    <w:t>.</w:t>
                  </w:r>
                </w:p>
                <w:p w:rsidR="009B2E32" w:rsidRDefault="009B2E32" w:rsidP="009A16A5"/>
              </w:txbxContent>
            </v:textbox>
          </v:shape>
        </w:pict>
      </w:r>
      <w:r>
        <w:rPr>
          <w:rFonts w:ascii="Arial" w:eastAsia="Times New Roman" w:hAnsi="Arial" w:cs="Arial"/>
          <w:noProof/>
          <w:color w:val="333333"/>
          <w:sz w:val="18"/>
          <w:szCs w:val="18"/>
        </w:rPr>
        <w:pict>
          <v:shape id="Text Box 9" o:spid="_x0000_s1030" type="#_x0000_t202" style="position:absolute;margin-left:346.1pt;margin-top:22.95pt;width:143.65pt;height:29.25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fLJLcCAADA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" filled="f" stroked="f">
            <v:textbox>
              <w:txbxContent>
                <w:p w:rsidR="009B2E32" w:rsidRPr="00AC781F" w:rsidRDefault="009B2E32" w:rsidP="001D3BB6">
                  <w:pPr>
                    <w:spacing w:line="240" w:lineRule="auto"/>
                    <w:rPr>
                      <w:sz w:val="16"/>
                    </w:rPr>
                  </w:pPr>
                  <w:r w:rsidRPr="00AC781F">
                    <w:rPr>
                      <w:sz w:val="16"/>
                    </w:rPr>
                    <w:t>*</w:t>
                  </w:r>
                  <w:r>
                    <w:rPr>
                      <w:sz w:val="16"/>
                    </w:rPr>
                    <w:t>RBP</w:t>
                  </w:r>
                  <w:r w:rsidRPr="00AC781F">
                    <w:rPr>
                      <w:sz w:val="16"/>
                    </w:rPr>
                    <w:t xml:space="preserve"> is administered in </w:t>
                  </w:r>
                  <w:r>
                    <w:rPr>
                      <w:sz w:val="16"/>
                    </w:rPr>
                    <w:t>partnership with LEGO DUPLO</w:t>
                  </w:r>
                  <w:r w:rsidRPr="001D3BB6">
                    <w:rPr>
                      <w:rFonts w:cs="Arial"/>
                      <w:color w:val="303030"/>
                      <w:sz w:val="16"/>
                      <w:szCs w:val="20"/>
                      <w:shd w:val="clear" w:color="auto" w:fill="FFFFFF"/>
                    </w:rPr>
                    <w:t>®</w:t>
                  </w:r>
                  <w:r w:rsidRPr="001D3BB6">
                    <w:rPr>
                      <w:rStyle w:val="apple-converted-space"/>
                      <w:rFonts w:cs="Arial"/>
                      <w:color w:val="303030"/>
                      <w:sz w:val="16"/>
                      <w:szCs w:val="20"/>
                      <w:shd w:val="clear" w:color="auto" w:fill="FFFFFF"/>
                    </w:rPr>
                    <w:t>.</w:t>
                  </w:r>
                </w:p>
                <w:p w:rsidR="009B2E32" w:rsidRDefault="009B2E32" w:rsidP="001D3BB6"/>
              </w:txbxContent>
            </v:textbox>
          </v:shape>
        </w:pict>
      </w:r>
    </w:p>
    <w:p w:rsidR="00182D73" w:rsidRPr="009A16A5" w:rsidRDefault="009A16A5" w:rsidP="00182D73">
      <w:pPr>
        <w:pBdr>
          <w:bottom w:val="single" w:sz="4" w:space="1" w:color="auto"/>
        </w:pBdr>
        <w:spacing w:after="0" w:line="288" w:lineRule="atLeast"/>
        <w:rPr>
          <w:rFonts w:ascii="Arial" w:eastAsia="Times New Roman" w:hAnsi="Arial" w:cs="Arial"/>
          <w:color w:val="333333"/>
          <w:sz w:val="8"/>
          <w:szCs w:val="8"/>
        </w:rPr>
      </w:pPr>
      <w:r>
        <w:rPr>
          <w:rFonts w:ascii="Arial" w:eastAsia="Times New Roman" w:hAnsi="Arial" w:cs="Arial"/>
          <w:color w:val="333333"/>
          <w:sz w:val="18"/>
          <w:szCs w:val="18"/>
        </w:rPr>
        <w:br/>
      </w:r>
    </w:p>
    <w:p w:rsidR="00A9281C" w:rsidRPr="009A16A5" w:rsidRDefault="00A9281C" w:rsidP="00182D73">
      <w:pPr>
        <w:tabs>
          <w:tab w:val="left" w:pos="450"/>
          <w:tab w:val="left" w:pos="1890"/>
          <w:tab w:val="left" w:pos="3510"/>
        </w:tabs>
        <w:spacing w:after="0" w:line="240" w:lineRule="auto"/>
        <w:jc w:val="both"/>
        <w:rPr>
          <w:rFonts w:ascii="Arial" w:hAnsi="Arial" w:cs="Arial"/>
          <w:color w:val="FF0000"/>
          <w:sz w:val="20"/>
        </w:rPr>
      </w:pPr>
      <w:r w:rsidRPr="00A9281C">
        <w:rPr>
          <w:rFonts w:ascii="Arial" w:hAnsi="Arial" w:cs="Arial"/>
          <w:i/>
          <w:iCs/>
          <w:noProof/>
          <w:sz w:val="18"/>
        </w:rPr>
        <w:drawing>
          <wp:anchor distT="0" distB="0" distL="114300" distR="114300" simplePos="0" relativeHeight="251667456" behindDoc="1" locked="0" layoutInCell="1" allowOverlap="1">
            <wp:simplePos x="0" y="0"/>
            <wp:positionH relativeFrom="column">
              <wp:posOffset>57150</wp:posOffset>
            </wp:positionH>
            <wp:positionV relativeFrom="paragraph">
              <wp:posOffset>242570</wp:posOffset>
            </wp:positionV>
            <wp:extent cx="1275715" cy="427355"/>
            <wp:effectExtent l="19050" t="0" r="635" b="0"/>
            <wp:wrapSquare wrapText="bothSides"/>
            <wp:docPr id="34" name="Picture 21" descr="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Purple"/>
                    <pic:cNvPicPr>
                      <a:picLocks noChangeAspect="1" noChangeArrowheads="1"/>
                    </pic:cNvPicPr>
                  </pic:nvPicPr>
                  <pic:blipFill>
                    <a:blip r:embed="rId14"/>
                    <a:stretch>
                      <a:fillRect/>
                    </a:stretch>
                  </pic:blipFill>
                  <pic:spPr bwMode="auto">
                    <a:xfrm>
                      <a:off x="0" y="0"/>
                      <a:ext cx="1275715" cy="427355"/>
                    </a:xfrm>
                    <a:prstGeom prst="rect">
                      <a:avLst/>
                    </a:prstGeom>
                    <a:noFill/>
                    <a:ln w="9525">
                      <a:noFill/>
                      <a:miter lim="800000"/>
                      <a:headEnd/>
                      <a:tailEnd/>
                    </a:ln>
                  </pic:spPr>
                </pic:pic>
              </a:graphicData>
            </a:graphic>
          </wp:anchor>
        </w:drawing>
      </w:r>
      <w:r w:rsidRPr="00A9281C">
        <w:rPr>
          <w:rStyle w:val="caps"/>
          <w:rFonts w:ascii="Arial" w:hAnsi="Arial" w:cs="Arial"/>
          <w:i/>
          <w:iCs/>
          <w:sz w:val="18"/>
        </w:rPr>
        <w:t>The Association for Library Service to Children (ALSC)</w:t>
      </w:r>
      <w:r w:rsidRPr="00A9281C">
        <w:rPr>
          <w:rStyle w:val="Emphasis"/>
          <w:rFonts w:ascii="Arial" w:hAnsi="Arial" w:cs="Arial"/>
          <w:sz w:val="18"/>
        </w:rPr>
        <w:t>, a division of the </w:t>
      </w:r>
      <w:r w:rsidRPr="00A9281C">
        <w:rPr>
          <w:rStyle w:val="caps"/>
          <w:rFonts w:ascii="Arial" w:hAnsi="Arial" w:cs="Arial"/>
          <w:i/>
          <w:iCs/>
          <w:sz w:val="18"/>
        </w:rPr>
        <w:t>American Library Association (ALA)</w:t>
      </w:r>
      <w:r w:rsidRPr="00A9281C">
        <w:rPr>
          <w:rStyle w:val="Emphasis"/>
          <w:rFonts w:ascii="Arial" w:hAnsi="Arial" w:cs="Arial"/>
          <w:sz w:val="18"/>
        </w:rPr>
        <w:t xml:space="preserve">, is the world’s largest organization dedicated to the support and enhancement of library service to children. From creative programming and best practices to continuing education and professional connections—ALSC members are innovators in the field of children's library service.  To learn more about ALSC visit </w:t>
      </w:r>
      <w:r w:rsidRPr="00A9281C">
        <w:rPr>
          <w:rStyle w:val="Emphasis"/>
          <w:rFonts w:ascii="Arial" w:hAnsi="Arial" w:cs="Arial"/>
          <w:b/>
          <w:sz w:val="18"/>
        </w:rPr>
        <w:t>http://ala.org/alsc.</w:t>
      </w:r>
    </w:p>
    <w:sectPr w:rsidR="00A9281C" w:rsidRPr="009A16A5" w:rsidSect="00182D73">
      <w:headerReference w:type="default" r:id="rId15"/>
      <w:footerReference w:type="default" r:id="rId16"/>
      <w:pgSz w:w="12240" w:h="15840"/>
      <w:pgMar w:top="1440" w:right="1440" w:bottom="0" w:left="117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E32" w:rsidRDefault="009B2E32" w:rsidP="00A9281C">
      <w:pPr>
        <w:spacing w:after="0" w:line="240" w:lineRule="auto"/>
      </w:pPr>
      <w:r>
        <w:separator/>
      </w:r>
    </w:p>
  </w:endnote>
  <w:endnote w:type="continuationSeparator" w:id="0">
    <w:p w:rsidR="009B2E32" w:rsidRDefault="009B2E32" w:rsidP="00A92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ePersimm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32" w:rsidRDefault="009B2E32">
    <w:pPr>
      <w:pStyle w:val="Footer"/>
    </w:pPr>
    <w:r>
      <w:t xml:space="preserve"> </w:t>
    </w:r>
  </w:p>
  <w:p w:rsidR="009B2E32" w:rsidRDefault="009B2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E32" w:rsidRDefault="009B2E32" w:rsidP="00A9281C">
      <w:pPr>
        <w:spacing w:after="0" w:line="240" w:lineRule="auto"/>
      </w:pPr>
      <w:r>
        <w:separator/>
      </w:r>
    </w:p>
  </w:footnote>
  <w:footnote w:type="continuationSeparator" w:id="0">
    <w:p w:rsidR="009B2E32" w:rsidRDefault="009B2E32" w:rsidP="00A92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32" w:rsidRDefault="009B2E32" w:rsidP="00A9281C">
    <w:pPr>
      <w:spacing w:before="100" w:beforeAutospacing="1" w:after="100" w:afterAutospacing="1" w:line="288" w:lineRule="atLeast"/>
      <w:jc w:val="center"/>
      <w:rPr>
        <w:rFonts w:ascii="Arial" w:eastAsia="Times New Roman" w:hAnsi="Arial" w:cs="Arial"/>
        <w:color w:val="333333"/>
        <w:sz w:val="8"/>
        <w:szCs w:val="18"/>
      </w:rPr>
    </w:pPr>
  </w:p>
  <w:p w:rsidR="009B2E32" w:rsidRPr="009A16A5" w:rsidRDefault="009B2E32" w:rsidP="00A9281C">
    <w:pPr>
      <w:spacing w:before="100" w:beforeAutospacing="1" w:after="100" w:afterAutospacing="1" w:line="288" w:lineRule="atLeast"/>
      <w:jc w:val="center"/>
      <w:rPr>
        <w:rFonts w:eastAsia="Times New Roman" w:cs="Arial"/>
        <w:b/>
        <w:color w:val="333333"/>
        <w:sz w:val="28"/>
        <w:szCs w:val="18"/>
      </w:rPr>
    </w:pPr>
    <w:r w:rsidRPr="009A16A5">
      <w:rPr>
        <w:rFonts w:eastAsia="Times New Roman" w:cs="Arial"/>
        <w:b/>
        <w:color w:val="333333"/>
        <w:sz w:val="28"/>
        <w:szCs w:val="18"/>
      </w:rPr>
      <w:t xml:space="preserve">Partner with your local library to support early learning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F125E"/>
    <w:multiLevelType w:val="multilevel"/>
    <w:tmpl w:val="A984C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0372C"/>
    <w:multiLevelType w:val="multilevel"/>
    <w:tmpl w:val="ABEC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434E48"/>
    <w:multiLevelType w:val="multilevel"/>
    <w:tmpl w:val="ADF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E175F"/>
    <w:multiLevelType w:val="multilevel"/>
    <w:tmpl w:val="BBE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3E59"/>
    <w:rsid w:val="00002B6B"/>
    <w:rsid w:val="000277CD"/>
    <w:rsid w:val="000544E1"/>
    <w:rsid w:val="00182D73"/>
    <w:rsid w:val="001C619A"/>
    <w:rsid w:val="001D3BB6"/>
    <w:rsid w:val="001F7B1B"/>
    <w:rsid w:val="00203F22"/>
    <w:rsid w:val="002D4F3B"/>
    <w:rsid w:val="00303902"/>
    <w:rsid w:val="00356785"/>
    <w:rsid w:val="0038143B"/>
    <w:rsid w:val="00384B6C"/>
    <w:rsid w:val="003B5D0A"/>
    <w:rsid w:val="00407DBA"/>
    <w:rsid w:val="00477781"/>
    <w:rsid w:val="004A15EB"/>
    <w:rsid w:val="00521687"/>
    <w:rsid w:val="005250AD"/>
    <w:rsid w:val="00594533"/>
    <w:rsid w:val="005A4DA0"/>
    <w:rsid w:val="005B4601"/>
    <w:rsid w:val="00615C0D"/>
    <w:rsid w:val="006238D1"/>
    <w:rsid w:val="006329EC"/>
    <w:rsid w:val="00694B64"/>
    <w:rsid w:val="006A785B"/>
    <w:rsid w:val="006D085E"/>
    <w:rsid w:val="00726C3A"/>
    <w:rsid w:val="00763E59"/>
    <w:rsid w:val="00843CE0"/>
    <w:rsid w:val="00844E6D"/>
    <w:rsid w:val="008A0203"/>
    <w:rsid w:val="008B6284"/>
    <w:rsid w:val="008C4DF1"/>
    <w:rsid w:val="0096351B"/>
    <w:rsid w:val="00985005"/>
    <w:rsid w:val="009942CA"/>
    <w:rsid w:val="00996EF8"/>
    <w:rsid w:val="009A16A5"/>
    <w:rsid w:val="009B2E32"/>
    <w:rsid w:val="00A9281C"/>
    <w:rsid w:val="00AA009B"/>
    <w:rsid w:val="00AB5FDC"/>
    <w:rsid w:val="00AE2AF4"/>
    <w:rsid w:val="00B0222B"/>
    <w:rsid w:val="00B17F1C"/>
    <w:rsid w:val="00B53FE0"/>
    <w:rsid w:val="00BD55E2"/>
    <w:rsid w:val="00C46B61"/>
    <w:rsid w:val="00CB20C1"/>
    <w:rsid w:val="00CC121D"/>
    <w:rsid w:val="00D151C6"/>
    <w:rsid w:val="00D251A3"/>
    <w:rsid w:val="00E37D8B"/>
    <w:rsid w:val="00E948BB"/>
    <w:rsid w:val="00F15DE4"/>
    <w:rsid w:val="00F375F3"/>
    <w:rsid w:val="00F40CC9"/>
    <w:rsid w:val="00FC6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1B"/>
  </w:style>
  <w:style w:type="paragraph" w:styleId="Heading2">
    <w:name w:val="heading 2"/>
    <w:basedOn w:val="Normal"/>
    <w:link w:val="Heading2Char"/>
    <w:uiPriority w:val="9"/>
    <w:qFormat/>
    <w:rsid w:val="00763E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E59"/>
    <w:rPr>
      <w:rFonts w:ascii="Times New Roman" w:eastAsia="Times New Roman" w:hAnsi="Times New Roman" w:cs="Times New Roman"/>
      <w:b/>
      <w:bCs/>
      <w:sz w:val="36"/>
      <w:szCs w:val="36"/>
    </w:rPr>
  </w:style>
  <w:style w:type="character" w:styleId="Strong">
    <w:name w:val="Strong"/>
    <w:basedOn w:val="DefaultParagraphFont"/>
    <w:uiPriority w:val="22"/>
    <w:qFormat/>
    <w:rsid w:val="00763E59"/>
    <w:rPr>
      <w:b/>
      <w:bCs/>
    </w:rPr>
  </w:style>
  <w:style w:type="paragraph" w:styleId="NormalWeb">
    <w:name w:val="Normal (Web)"/>
    <w:basedOn w:val="Normal"/>
    <w:uiPriority w:val="99"/>
    <w:semiHidden/>
    <w:unhideWhenUsed/>
    <w:rsid w:val="00763E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687"/>
    <w:rPr>
      <w:rFonts w:ascii="Tahoma" w:hAnsi="Tahoma" w:cs="Tahoma"/>
      <w:sz w:val="16"/>
      <w:szCs w:val="16"/>
    </w:rPr>
  </w:style>
  <w:style w:type="paragraph" w:styleId="Header">
    <w:name w:val="header"/>
    <w:basedOn w:val="Normal"/>
    <w:link w:val="HeaderChar"/>
    <w:uiPriority w:val="99"/>
    <w:semiHidden/>
    <w:unhideWhenUsed/>
    <w:rsid w:val="00A928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281C"/>
  </w:style>
  <w:style w:type="paragraph" w:styleId="Footer">
    <w:name w:val="footer"/>
    <w:basedOn w:val="Normal"/>
    <w:link w:val="FooterChar"/>
    <w:uiPriority w:val="99"/>
    <w:unhideWhenUsed/>
    <w:rsid w:val="00A92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81C"/>
  </w:style>
  <w:style w:type="character" w:customStyle="1" w:styleId="caps">
    <w:name w:val="caps"/>
    <w:basedOn w:val="DefaultParagraphFont"/>
    <w:rsid w:val="00A9281C"/>
  </w:style>
  <w:style w:type="character" w:styleId="Emphasis">
    <w:name w:val="Emphasis"/>
    <w:basedOn w:val="DefaultParagraphFont"/>
    <w:uiPriority w:val="20"/>
    <w:qFormat/>
    <w:rsid w:val="00A9281C"/>
    <w:rPr>
      <w:i/>
      <w:iCs/>
    </w:rPr>
  </w:style>
  <w:style w:type="character" w:styleId="Hyperlink">
    <w:name w:val="Hyperlink"/>
    <w:basedOn w:val="DefaultParagraphFont"/>
    <w:uiPriority w:val="99"/>
    <w:unhideWhenUsed/>
    <w:rsid w:val="005A4DA0"/>
    <w:rPr>
      <w:color w:val="0000FF" w:themeColor="hyperlink"/>
      <w:u w:val="single"/>
    </w:rPr>
  </w:style>
  <w:style w:type="character" w:customStyle="1" w:styleId="apple-converted-space">
    <w:name w:val="apple-converted-space"/>
    <w:basedOn w:val="DefaultParagraphFont"/>
    <w:rsid w:val="001D3B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1B"/>
  </w:style>
  <w:style w:type="paragraph" w:styleId="Heading2">
    <w:name w:val="heading 2"/>
    <w:basedOn w:val="Normal"/>
    <w:link w:val="Heading2Char"/>
    <w:uiPriority w:val="9"/>
    <w:qFormat/>
    <w:rsid w:val="00763E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E59"/>
    <w:rPr>
      <w:rFonts w:ascii="Times New Roman" w:eastAsia="Times New Roman" w:hAnsi="Times New Roman" w:cs="Times New Roman"/>
      <w:b/>
      <w:bCs/>
      <w:sz w:val="36"/>
      <w:szCs w:val="36"/>
    </w:rPr>
  </w:style>
  <w:style w:type="character" w:styleId="Strong">
    <w:name w:val="Strong"/>
    <w:basedOn w:val="DefaultParagraphFont"/>
    <w:uiPriority w:val="22"/>
    <w:qFormat/>
    <w:rsid w:val="00763E59"/>
    <w:rPr>
      <w:b/>
      <w:bCs/>
    </w:rPr>
  </w:style>
  <w:style w:type="paragraph" w:styleId="NormalWeb">
    <w:name w:val="Normal (Web)"/>
    <w:basedOn w:val="Normal"/>
    <w:uiPriority w:val="99"/>
    <w:semiHidden/>
    <w:unhideWhenUsed/>
    <w:rsid w:val="00763E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687"/>
    <w:rPr>
      <w:rFonts w:ascii="Tahoma" w:hAnsi="Tahoma" w:cs="Tahoma"/>
      <w:sz w:val="16"/>
      <w:szCs w:val="16"/>
    </w:rPr>
  </w:style>
  <w:style w:type="paragraph" w:styleId="Header">
    <w:name w:val="header"/>
    <w:basedOn w:val="Normal"/>
    <w:link w:val="HeaderChar"/>
    <w:uiPriority w:val="99"/>
    <w:semiHidden/>
    <w:unhideWhenUsed/>
    <w:rsid w:val="00A928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281C"/>
  </w:style>
  <w:style w:type="paragraph" w:styleId="Footer">
    <w:name w:val="footer"/>
    <w:basedOn w:val="Normal"/>
    <w:link w:val="FooterChar"/>
    <w:uiPriority w:val="99"/>
    <w:unhideWhenUsed/>
    <w:rsid w:val="00A92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81C"/>
  </w:style>
  <w:style w:type="character" w:customStyle="1" w:styleId="caps">
    <w:name w:val="caps"/>
    <w:basedOn w:val="DefaultParagraphFont"/>
    <w:rsid w:val="00A9281C"/>
  </w:style>
  <w:style w:type="character" w:styleId="Emphasis">
    <w:name w:val="Emphasis"/>
    <w:basedOn w:val="DefaultParagraphFont"/>
    <w:uiPriority w:val="20"/>
    <w:qFormat/>
    <w:rsid w:val="00A9281C"/>
    <w:rPr>
      <w:i/>
      <w:iCs/>
    </w:rPr>
  </w:style>
  <w:style w:type="character" w:styleId="Hyperlink">
    <w:name w:val="Hyperlink"/>
    <w:basedOn w:val="DefaultParagraphFont"/>
    <w:uiPriority w:val="99"/>
    <w:unhideWhenUsed/>
    <w:rsid w:val="005A4DA0"/>
    <w:rPr>
      <w:color w:val="0000FF" w:themeColor="hyperlink"/>
      <w:u w:val="single"/>
    </w:rPr>
  </w:style>
  <w:style w:type="character" w:customStyle="1" w:styleId="apple-converted-space">
    <w:name w:val="apple-converted-space"/>
    <w:basedOn w:val="DefaultParagraphFont"/>
    <w:rsid w:val="001D3BB6"/>
  </w:style>
</w:styles>
</file>

<file path=word/webSettings.xml><?xml version="1.0" encoding="utf-8"?>
<w:webSettings xmlns:r="http://schemas.openxmlformats.org/officeDocument/2006/relationships" xmlns:w="http://schemas.openxmlformats.org/wordprocessingml/2006/main">
  <w:divs>
    <w:div w:id="393165320">
      <w:bodyDiv w:val="1"/>
      <w:marLeft w:val="0"/>
      <w:marRight w:val="0"/>
      <w:marTop w:val="0"/>
      <w:marBottom w:val="0"/>
      <w:divBdr>
        <w:top w:val="none" w:sz="0" w:space="0" w:color="auto"/>
        <w:left w:val="none" w:sz="0" w:space="0" w:color="auto"/>
        <w:bottom w:val="none" w:sz="0" w:space="0" w:color="auto"/>
        <w:right w:val="none" w:sz="0" w:space="0" w:color="auto"/>
      </w:divBdr>
    </w:div>
    <w:div w:id="19424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net.org/displaycommon.cfm?an=1&amp;subarticlenbr=203"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1459-23DB-4F7C-9262-14281AD6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jison</dc:creator>
  <cp:keywords/>
  <dc:description/>
  <cp:lastModifiedBy>jison</cp:lastModifiedBy>
  <cp:revision>2</cp:revision>
  <cp:lastPrinted>2014-04-23T17:29:00Z</cp:lastPrinted>
  <dcterms:created xsi:type="dcterms:W3CDTF">2014-06-05T14:09:00Z</dcterms:created>
  <dcterms:modified xsi:type="dcterms:W3CDTF">2014-06-05T14:09:00Z</dcterms:modified>
</cp:coreProperties>
</file>